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3DA6" w14:textId="3EE3FDE0" w:rsidR="00866223" w:rsidRDefault="001651B8" w:rsidP="00866223">
      <w:pPr>
        <w:pStyle w:val="NoSpacing"/>
        <w:spacing w:after="240"/>
        <w:rPr>
          <w:rFonts w:ascii="Helvetica Light" w:eastAsiaTheme="minorHAnsi" w:hAnsi="Helvetica Light" w:cstheme="majorHAnsi"/>
          <w:color w:val="54BF9E"/>
          <w:sz w:val="66"/>
          <w:szCs w:val="44"/>
          <w:lang w:eastAsia="en-US"/>
        </w:rPr>
      </w:pPr>
      <w:r>
        <w:rPr>
          <w:rFonts w:ascii="Helvetica Light" w:eastAsiaTheme="minorHAnsi" w:hAnsi="Helvetica Light" w:cstheme="majorHAnsi"/>
          <w:color w:val="54BF9E"/>
          <w:sz w:val="66"/>
          <w:szCs w:val="44"/>
          <w:lang w:eastAsia="en-US"/>
        </w:rPr>
        <w:t xml:space="preserve">Best practice </w:t>
      </w:r>
      <w:r w:rsidR="004B2A32">
        <w:rPr>
          <w:rFonts w:ascii="Helvetica Light" w:eastAsiaTheme="minorHAnsi" w:hAnsi="Helvetica Light" w:cstheme="majorHAnsi"/>
          <w:color w:val="54BF9E"/>
          <w:sz w:val="66"/>
          <w:szCs w:val="44"/>
          <w:lang w:eastAsia="en-US"/>
        </w:rPr>
        <w:t>in</w:t>
      </w:r>
      <w:r>
        <w:rPr>
          <w:rFonts w:ascii="Helvetica Light" w:eastAsiaTheme="minorHAnsi" w:hAnsi="Helvetica Light" w:cstheme="majorHAnsi"/>
          <w:color w:val="54BF9E"/>
          <w:sz w:val="66"/>
          <w:szCs w:val="44"/>
          <w:lang w:eastAsia="en-US"/>
        </w:rPr>
        <w:t xml:space="preserve"> engaging survivors of S</w:t>
      </w:r>
      <w:r w:rsidR="00122184">
        <w:rPr>
          <w:rFonts w:ascii="Helvetica Light" w:eastAsiaTheme="minorHAnsi" w:hAnsi="Helvetica Light" w:cstheme="majorHAnsi"/>
          <w:color w:val="54BF9E"/>
          <w:sz w:val="66"/>
          <w:szCs w:val="44"/>
          <w:lang w:eastAsia="en-US"/>
        </w:rPr>
        <w:t xml:space="preserve">exual </w:t>
      </w:r>
      <w:r>
        <w:rPr>
          <w:rFonts w:ascii="Helvetica Light" w:eastAsiaTheme="minorHAnsi" w:hAnsi="Helvetica Light" w:cstheme="majorHAnsi"/>
          <w:color w:val="54BF9E"/>
          <w:sz w:val="66"/>
          <w:szCs w:val="44"/>
          <w:lang w:eastAsia="en-US"/>
        </w:rPr>
        <w:t>E</w:t>
      </w:r>
      <w:r w:rsidR="00122184">
        <w:rPr>
          <w:rFonts w:ascii="Helvetica Light" w:eastAsiaTheme="minorHAnsi" w:hAnsi="Helvetica Light" w:cstheme="majorHAnsi"/>
          <w:color w:val="54BF9E"/>
          <w:sz w:val="66"/>
          <w:szCs w:val="44"/>
          <w:lang w:eastAsia="en-US"/>
        </w:rPr>
        <w:t xml:space="preserve">xploitation </w:t>
      </w:r>
      <w:r>
        <w:rPr>
          <w:rFonts w:ascii="Helvetica Light" w:eastAsiaTheme="minorHAnsi" w:hAnsi="Helvetica Light" w:cstheme="majorHAnsi"/>
          <w:color w:val="54BF9E"/>
          <w:sz w:val="66"/>
          <w:szCs w:val="44"/>
          <w:lang w:eastAsia="en-US"/>
        </w:rPr>
        <w:t>A</w:t>
      </w:r>
      <w:r w:rsidR="00122184">
        <w:rPr>
          <w:rFonts w:ascii="Helvetica Light" w:eastAsiaTheme="minorHAnsi" w:hAnsi="Helvetica Light" w:cstheme="majorHAnsi"/>
          <w:color w:val="54BF9E"/>
          <w:sz w:val="66"/>
          <w:szCs w:val="44"/>
          <w:lang w:eastAsia="en-US"/>
        </w:rPr>
        <w:t xml:space="preserve">buse and </w:t>
      </w:r>
      <w:r w:rsidR="00B94691">
        <w:rPr>
          <w:rFonts w:ascii="Helvetica Light" w:eastAsiaTheme="minorHAnsi" w:hAnsi="Helvetica Light" w:cstheme="majorHAnsi"/>
          <w:color w:val="54BF9E"/>
          <w:sz w:val="66"/>
          <w:szCs w:val="44"/>
          <w:lang w:eastAsia="en-US"/>
        </w:rPr>
        <w:t xml:space="preserve">Sexual </w:t>
      </w:r>
      <w:r>
        <w:rPr>
          <w:rFonts w:ascii="Helvetica Light" w:eastAsiaTheme="minorHAnsi" w:hAnsi="Helvetica Light" w:cstheme="majorHAnsi"/>
          <w:color w:val="54BF9E"/>
          <w:sz w:val="66"/>
          <w:szCs w:val="44"/>
          <w:lang w:eastAsia="en-US"/>
        </w:rPr>
        <w:t>H</w:t>
      </w:r>
      <w:r w:rsidR="00122184">
        <w:rPr>
          <w:rFonts w:ascii="Helvetica Light" w:eastAsiaTheme="minorHAnsi" w:hAnsi="Helvetica Light" w:cstheme="majorHAnsi"/>
          <w:color w:val="54BF9E"/>
          <w:sz w:val="66"/>
          <w:szCs w:val="44"/>
          <w:lang w:eastAsia="en-US"/>
        </w:rPr>
        <w:t>arassment (SEAH)</w:t>
      </w:r>
    </w:p>
    <w:p w14:paraId="480DE443" w14:textId="7BC1F14E" w:rsidR="001651B8" w:rsidRPr="001651B8" w:rsidRDefault="001651B8" w:rsidP="001651B8">
      <w:pPr>
        <w:pStyle w:val="Heading3"/>
        <w:rPr>
          <w:lang w:val="en-US"/>
        </w:rPr>
      </w:pPr>
      <w:r w:rsidRPr="001651B8">
        <w:rPr>
          <w:lang w:val="en-US"/>
        </w:rPr>
        <w:t>RSH H</w:t>
      </w:r>
      <w:r>
        <w:rPr>
          <w:lang w:val="en-US"/>
        </w:rPr>
        <w:t>elpdesk Number 3</w:t>
      </w:r>
    </w:p>
    <w:p w14:paraId="502CEC8F" w14:textId="77777777" w:rsidR="00866223" w:rsidRPr="004B2A32" w:rsidRDefault="00866223" w:rsidP="00866223">
      <w:pPr>
        <w:pStyle w:val="NormalWeb"/>
        <w:spacing w:before="0" w:beforeAutospacing="0" w:after="0" w:afterAutospacing="0"/>
        <w:rPr>
          <w:rFonts w:ascii="Calibri" w:hAnsi="Calibri"/>
          <w:color w:val="222222"/>
          <w:sz w:val="20"/>
          <w:szCs w:val="20"/>
          <w:lang w:eastAsia="en-GB"/>
        </w:rPr>
      </w:pPr>
    </w:p>
    <w:p w14:paraId="6AA3D3AD" w14:textId="77777777" w:rsidR="001651B8" w:rsidRDefault="001651B8" w:rsidP="001651B8">
      <w:pPr>
        <w:pStyle w:val="Heading1"/>
        <w:numPr>
          <w:ilvl w:val="0"/>
          <w:numId w:val="0"/>
        </w:numPr>
        <w:ind w:left="567" w:hanging="567"/>
      </w:pPr>
      <w:r>
        <w:t>1. Overview</w:t>
      </w:r>
    </w:p>
    <w:p w14:paraId="29FC8046" w14:textId="634779E9" w:rsidR="001651B8" w:rsidRDefault="001651B8" w:rsidP="00E25154">
      <w:pPr>
        <w:pStyle w:val="Body"/>
        <w:jc w:val="both"/>
      </w:pPr>
      <w:r>
        <w:t xml:space="preserve">Survivors can make important contributions to policymaking on sexual exploitation, </w:t>
      </w:r>
      <w:proofErr w:type="gramStart"/>
      <w:r>
        <w:t>abuse</w:t>
      </w:r>
      <w:proofErr w:type="gramEnd"/>
      <w:r>
        <w:t xml:space="preserve"> and </w:t>
      </w:r>
      <w:r w:rsidR="00A75822">
        <w:t xml:space="preserve">sexual </w:t>
      </w:r>
      <w:r>
        <w:t>harassment</w:t>
      </w:r>
      <w:r w:rsidR="00A75822">
        <w:t xml:space="preserve"> (SEAH)</w:t>
      </w:r>
      <w:r>
        <w:t>. However, meaningful engagement involves policymakers acting appropriately and responsibly to ensure that survivors’ voices are heard without causing further harm. T</w:t>
      </w:r>
      <w:r w:rsidRPr="000458C9">
        <w:t>his document provides a</w:t>
      </w:r>
      <w:r w:rsidR="00E84CBC">
        <w:t xml:space="preserve"> </w:t>
      </w:r>
      <w:r w:rsidRPr="000458C9">
        <w:t xml:space="preserve">rapid review of </w:t>
      </w:r>
      <w:r>
        <w:t xml:space="preserve">the documentation of efforts to engage survivors of </w:t>
      </w:r>
      <w:r w:rsidR="00A75822">
        <w:t>SEAH</w:t>
      </w:r>
      <w:r>
        <w:t xml:space="preserve"> (and other types of violence, where relevant) in developing policy, as well as reviewing research conducted on survivors’ needs and priorities. </w:t>
      </w:r>
    </w:p>
    <w:p w14:paraId="56D1C18A" w14:textId="7F083A8F" w:rsidR="001651B8" w:rsidRPr="001F52FA" w:rsidRDefault="00E84CBC" w:rsidP="00E25154">
      <w:pPr>
        <w:pStyle w:val="Body"/>
        <w:jc w:val="both"/>
      </w:pPr>
      <w:r>
        <w:t xml:space="preserve">This query was first written in July 2018 and updated in June 2020. </w:t>
      </w:r>
      <w:r w:rsidR="001651B8">
        <w:t>The methodology for this rapid query began with an initial literature review using searches</w:t>
      </w:r>
      <w:r w:rsidR="001651B8">
        <w:rPr>
          <w:rStyle w:val="FootnoteReference"/>
          <w:rFonts w:ascii="Arial" w:hAnsi="Arial" w:cs="Arial"/>
          <w:sz w:val="20"/>
          <w:szCs w:val="20"/>
        </w:rPr>
        <w:footnoteReference w:id="1"/>
      </w:r>
      <w:r w:rsidR="001651B8">
        <w:t xml:space="preserve"> on Google and relevant electronic databases, as well as through the VAWG Helpdesk alliance partners. However, due to the lack of information on engaging survivors in policymaking, as well as limited research on their needs and priorities, this query has instead focused on several case studies where more detailed information exists on engaging survivors and their needs/priorities (see table below), including public inquiries, global forums and summits, and advisory councils.</w:t>
      </w:r>
    </w:p>
    <w:tbl>
      <w:tblPr>
        <w:tblStyle w:val="GridTable5Dark-Accent2"/>
        <w:tblW w:w="0" w:type="auto"/>
        <w:tblLayout w:type="fixed"/>
        <w:tblLook w:val="04A0" w:firstRow="1" w:lastRow="0" w:firstColumn="1" w:lastColumn="0" w:noHBand="0" w:noVBand="1"/>
      </w:tblPr>
      <w:tblGrid>
        <w:gridCol w:w="4536"/>
        <w:gridCol w:w="993"/>
        <w:gridCol w:w="1134"/>
        <w:gridCol w:w="2471"/>
      </w:tblGrid>
      <w:tr w:rsidR="001651B8" w:rsidRPr="001651B8" w14:paraId="29CAE0C2" w14:textId="77777777" w:rsidTr="00197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7FAA93E" w14:textId="77777777" w:rsidR="001651B8" w:rsidRPr="001651B8" w:rsidRDefault="001651B8" w:rsidP="001651B8">
            <w:pPr>
              <w:pStyle w:val="Default"/>
              <w:spacing w:line="280" w:lineRule="exact"/>
              <w:rPr>
                <w:rFonts w:ascii="Helvetica Light" w:hAnsi="Helvetica Light"/>
                <w:bCs w:val="0"/>
                <w:color w:val="auto"/>
                <w:sz w:val="20"/>
                <w:szCs w:val="20"/>
              </w:rPr>
            </w:pPr>
          </w:p>
        </w:tc>
        <w:tc>
          <w:tcPr>
            <w:tcW w:w="993" w:type="dxa"/>
          </w:tcPr>
          <w:p w14:paraId="763B8EC1" w14:textId="77777777" w:rsidR="001651B8" w:rsidRPr="001651B8" w:rsidRDefault="001651B8" w:rsidP="001651B8">
            <w:pPr>
              <w:pStyle w:val="Default"/>
              <w:spacing w:line="280" w:lineRule="exact"/>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auto"/>
                <w:sz w:val="20"/>
                <w:szCs w:val="20"/>
              </w:rPr>
            </w:pPr>
            <w:proofErr w:type="gramStart"/>
            <w:r w:rsidRPr="001651B8">
              <w:rPr>
                <w:rFonts w:ascii="Helvetica Light" w:hAnsi="Helvetica Light"/>
                <w:color w:val="auto"/>
                <w:sz w:val="20"/>
                <w:szCs w:val="20"/>
              </w:rPr>
              <w:t>Time-frame</w:t>
            </w:r>
            <w:proofErr w:type="gramEnd"/>
          </w:p>
        </w:tc>
        <w:tc>
          <w:tcPr>
            <w:tcW w:w="1134" w:type="dxa"/>
          </w:tcPr>
          <w:p w14:paraId="65E07D25" w14:textId="77777777" w:rsidR="001651B8" w:rsidRPr="001651B8" w:rsidRDefault="001651B8" w:rsidP="001651B8">
            <w:pPr>
              <w:pStyle w:val="Default"/>
              <w:spacing w:line="280" w:lineRule="exact"/>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auto"/>
                <w:sz w:val="20"/>
                <w:szCs w:val="20"/>
              </w:rPr>
            </w:pPr>
            <w:r w:rsidRPr="001651B8">
              <w:rPr>
                <w:rFonts w:ascii="Helvetica Light" w:hAnsi="Helvetica Light"/>
                <w:color w:val="auto"/>
                <w:sz w:val="20"/>
                <w:szCs w:val="20"/>
              </w:rPr>
              <w:t>Country</w:t>
            </w:r>
          </w:p>
        </w:tc>
        <w:tc>
          <w:tcPr>
            <w:tcW w:w="2471" w:type="dxa"/>
          </w:tcPr>
          <w:p w14:paraId="702DD82B" w14:textId="77777777" w:rsidR="001651B8" w:rsidRPr="001651B8" w:rsidRDefault="001651B8" w:rsidP="001651B8">
            <w:pPr>
              <w:pStyle w:val="Default"/>
              <w:spacing w:line="280" w:lineRule="exact"/>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auto"/>
                <w:sz w:val="20"/>
                <w:szCs w:val="20"/>
              </w:rPr>
            </w:pPr>
            <w:r w:rsidRPr="001651B8">
              <w:rPr>
                <w:rFonts w:ascii="Helvetica Light" w:hAnsi="Helvetica Light"/>
                <w:color w:val="auto"/>
                <w:sz w:val="20"/>
                <w:szCs w:val="20"/>
              </w:rPr>
              <w:t>Focus</w:t>
            </w:r>
          </w:p>
        </w:tc>
      </w:tr>
      <w:tr w:rsidR="001651B8" w:rsidRPr="001651B8" w14:paraId="67437067"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71D451F" w14:textId="77777777" w:rsidR="001651B8" w:rsidRPr="00197D75" w:rsidRDefault="001651B8" w:rsidP="001651B8">
            <w:pPr>
              <w:pStyle w:val="Default"/>
              <w:spacing w:line="280" w:lineRule="exact"/>
              <w:rPr>
                <w:rFonts w:ascii="Helvetica Light" w:hAnsi="Helvetica Light"/>
                <w:b w:val="0"/>
                <w:bCs w:val="0"/>
                <w:color w:val="FFFFFF" w:themeColor="background1"/>
                <w:sz w:val="20"/>
                <w:szCs w:val="20"/>
              </w:rPr>
            </w:pPr>
            <w:r w:rsidRPr="00197D75">
              <w:rPr>
                <w:rFonts w:ascii="Helvetica Light" w:hAnsi="Helvetica Light"/>
                <w:b w:val="0"/>
                <w:bCs w:val="0"/>
                <w:color w:val="FFFFFF" w:themeColor="background1"/>
                <w:sz w:val="20"/>
                <w:szCs w:val="20"/>
              </w:rPr>
              <w:t>Global Forum for Adult Survivors of Childhood Sexual Exploitation and Abuse</w:t>
            </w:r>
          </w:p>
        </w:tc>
        <w:tc>
          <w:tcPr>
            <w:tcW w:w="993" w:type="dxa"/>
          </w:tcPr>
          <w:p w14:paraId="68F19D83"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2016</w:t>
            </w:r>
          </w:p>
        </w:tc>
        <w:tc>
          <w:tcPr>
            <w:tcW w:w="1134" w:type="dxa"/>
          </w:tcPr>
          <w:p w14:paraId="18348FF8"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Global</w:t>
            </w:r>
          </w:p>
        </w:tc>
        <w:tc>
          <w:tcPr>
            <w:tcW w:w="2471" w:type="dxa"/>
          </w:tcPr>
          <w:p w14:paraId="3383EDB8"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Child sexual exploitation and abuse</w:t>
            </w:r>
          </w:p>
        </w:tc>
      </w:tr>
      <w:tr w:rsidR="001651B8" w:rsidRPr="001651B8" w14:paraId="078B0297" w14:textId="77777777" w:rsidTr="00197D75">
        <w:tc>
          <w:tcPr>
            <w:cnfStyle w:val="001000000000" w:firstRow="0" w:lastRow="0" w:firstColumn="1" w:lastColumn="0" w:oddVBand="0" w:evenVBand="0" w:oddHBand="0" w:evenHBand="0" w:firstRowFirstColumn="0" w:firstRowLastColumn="0" w:lastRowFirstColumn="0" w:lastRowLastColumn="0"/>
            <w:tcW w:w="4536" w:type="dxa"/>
          </w:tcPr>
          <w:p w14:paraId="213C00FA" w14:textId="58618F22" w:rsidR="001651B8" w:rsidRPr="00197D75" w:rsidRDefault="001651B8" w:rsidP="001651B8">
            <w:pPr>
              <w:autoSpaceDE w:val="0"/>
              <w:autoSpaceDN w:val="0"/>
              <w:adjustRightInd w:val="0"/>
              <w:spacing w:before="120" w:after="120" w:line="280" w:lineRule="exact"/>
              <w:rPr>
                <w:rFonts w:ascii="Helvetica Light" w:hAnsi="Helvetica Light" w:cs="Arial"/>
                <w:b w:val="0"/>
                <w:bCs w:val="0"/>
                <w:sz w:val="20"/>
                <w:szCs w:val="20"/>
              </w:rPr>
            </w:pPr>
            <w:r w:rsidRPr="00197D75">
              <w:rPr>
                <w:rFonts w:ascii="Helvetica Light" w:hAnsi="Helvetica Light" w:cs="Arial"/>
                <w:b w:val="0"/>
                <w:bCs w:val="0"/>
                <w:sz w:val="20"/>
                <w:szCs w:val="20"/>
              </w:rPr>
              <w:t xml:space="preserve">Independent Inquiry into Child Sexual Abuse </w:t>
            </w:r>
          </w:p>
        </w:tc>
        <w:tc>
          <w:tcPr>
            <w:tcW w:w="993" w:type="dxa"/>
          </w:tcPr>
          <w:p w14:paraId="15FE3D55"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2015 - present</w:t>
            </w:r>
          </w:p>
        </w:tc>
        <w:tc>
          <w:tcPr>
            <w:tcW w:w="1134" w:type="dxa"/>
          </w:tcPr>
          <w:p w14:paraId="5583966E"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UK</w:t>
            </w:r>
          </w:p>
        </w:tc>
        <w:tc>
          <w:tcPr>
            <w:tcW w:w="2471" w:type="dxa"/>
          </w:tcPr>
          <w:p w14:paraId="342EEEC6"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Child sexual abuse</w:t>
            </w:r>
          </w:p>
        </w:tc>
      </w:tr>
      <w:tr w:rsidR="001651B8" w:rsidRPr="001651B8" w14:paraId="4B2B7F05"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AEF1A77" w14:textId="77777777" w:rsidR="001651B8" w:rsidRPr="00197D75" w:rsidRDefault="001651B8" w:rsidP="001651B8">
            <w:pPr>
              <w:pStyle w:val="Default"/>
              <w:spacing w:line="280" w:lineRule="exact"/>
              <w:rPr>
                <w:rFonts w:ascii="Helvetica Light" w:hAnsi="Helvetica Light"/>
                <w:b w:val="0"/>
                <w:bCs w:val="0"/>
                <w:color w:val="FFFFFF" w:themeColor="background1"/>
                <w:sz w:val="20"/>
                <w:szCs w:val="20"/>
              </w:rPr>
            </w:pPr>
            <w:r w:rsidRPr="00197D75">
              <w:rPr>
                <w:rFonts w:ascii="Helvetica Light" w:hAnsi="Helvetica Light"/>
                <w:b w:val="0"/>
                <w:bCs w:val="0"/>
                <w:color w:val="FFFFFF" w:themeColor="background1"/>
                <w:sz w:val="20"/>
                <w:szCs w:val="20"/>
              </w:rPr>
              <w:t xml:space="preserve">Royal Commission into Institutional Responses to Child Sexual Abuse </w:t>
            </w:r>
          </w:p>
        </w:tc>
        <w:tc>
          <w:tcPr>
            <w:tcW w:w="993" w:type="dxa"/>
          </w:tcPr>
          <w:p w14:paraId="41D74F9A"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2013-2017</w:t>
            </w:r>
          </w:p>
        </w:tc>
        <w:tc>
          <w:tcPr>
            <w:tcW w:w="1134" w:type="dxa"/>
          </w:tcPr>
          <w:p w14:paraId="7C1590E5"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Australia</w:t>
            </w:r>
          </w:p>
        </w:tc>
        <w:tc>
          <w:tcPr>
            <w:tcW w:w="2471" w:type="dxa"/>
          </w:tcPr>
          <w:p w14:paraId="6264AC1B"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Child sexual abuse</w:t>
            </w:r>
          </w:p>
        </w:tc>
      </w:tr>
      <w:tr w:rsidR="001651B8" w:rsidRPr="001651B8" w14:paraId="31A5B703" w14:textId="77777777" w:rsidTr="00197D75">
        <w:tc>
          <w:tcPr>
            <w:cnfStyle w:val="001000000000" w:firstRow="0" w:lastRow="0" w:firstColumn="1" w:lastColumn="0" w:oddVBand="0" w:evenVBand="0" w:oddHBand="0" w:evenHBand="0" w:firstRowFirstColumn="0" w:firstRowLastColumn="0" w:lastRowFirstColumn="0" w:lastRowLastColumn="0"/>
            <w:tcW w:w="4536" w:type="dxa"/>
          </w:tcPr>
          <w:p w14:paraId="5EB4BC47" w14:textId="77777777" w:rsidR="001651B8" w:rsidRPr="00197D75" w:rsidRDefault="001651B8" w:rsidP="001651B8">
            <w:pPr>
              <w:pStyle w:val="Default"/>
              <w:spacing w:line="280" w:lineRule="exact"/>
              <w:rPr>
                <w:rFonts w:ascii="Helvetica Light" w:hAnsi="Helvetica Light"/>
                <w:b w:val="0"/>
                <w:bCs w:val="0"/>
                <w:color w:val="FFFFFF" w:themeColor="background1"/>
                <w:sz w:val="20"/>
                <w:szCs w:val="20"/>
              </w:rPr>
            </w:pPr>
            <w:r w:rsidRPr="00197D75">
              <w:rPr>
                <w:rFonts w:ascii="Helvetica Light" w:hAnsi="Helvetica Light"/>
                <w:b w:val="0"/>
                <w:bCs w:val="0"/>
                <w:color w:val="FFFFFF" w:themeColor="background1"/>
                <w:sz w:val="20"/>
                <w:szCs w:val="20"/>
              </w:rPr>
              <w:t>United States Advisory Council on Human Trafficking</w:t>
            </w:r>
          </w:p>
        </w:tc>
        <w:tc>
          <w:tcPr>
            <w:tcW w:w="993" w:type="dxa"/>
          </w:tcPr>
          <w:p w14:paraId="56A7EB59"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2015-present</w:t>
            </w:r>
          </w:p>
        </w:tc>
        <w:tc>
          <w:tcPr>
            <w:tcW w:w="1134" w:type="dxa"/>
          </w:tcPr>
          <w:p w14:paraId="02FCA355"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USA</w:t>
            </w:r>
          </w:p>
        </w:tc>
        <w:tc>
          <w:tcPr>
            <w:tcW w:w="2471" w:type="dxa"/>
          </w:tcPr>
          <w:p w14:paraId="311299DE"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Trafficking</w:t>
            </w:r>
          </w:p>
        </w:tc>
      </w:tr>
      <w:tr w:rsidR="001651B8" w:rsidRPr="001651B8" w14:paraId="7D317A9C"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D6AC502" w14:textId="77777777" w:rsidR="001651B8" w:rsidRPr="00197D75" w:rsidRDefault="001651B8" w:rsidP="001651B8">
            <w:pPr>
              <w:pStyle w:val="Default"/>
              <w:spacing w:line="280" w:lineRule="exact"/>
              <w:rPr>
                <w:rFonts w:ascii="Helvetica Light" w:hAnsi="Helvetica Light"/>
                <w:b w:val="0"/>
                <w:bCs w:val="0"/>
                <w:color w:val="FFFFFF" w:themeColor="background1"/>
                <w:sz w:val="20"/>
                <w:szCs w:val="20"/>
              </w:rPr>
            </w:pPr>
            <w:r w:rsidRPr="00197D75">
              <w:rPr>
                <w:rFonts w:ascii="Helvetica Light" w:hAnsi="Helvetica Light"/>
                <w:b w:val="0"/>
                <w:bCs w:val="0"/>
                <w:color w:val="FFFFFF" w:themeColor="background1"/>
                <w:sz w:val="20"/>
                <w:szCs w:val="20"/>
              </w:rPr>
              <w:t>Preventing Sexual Violence Initiative (PSVI) Stigma Programme</w:t>
            </w:r>
          </w:p>
        </w:tc>
        <w:tc>
          <w:tcPr>
            <w:tcW w:w="993" w:type="dxa"/>
          </w:tcPr>
          <w:p w14:paraId="4414AC2D"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2016-2017</w:t>
            </w:r>
          </w:p>
        </w:tc>
        <w:tc>
          <w:tcPr>
            <w:tcW w:w="1134" w:type="dxa"/>
          </w:tcPr>
          <w:p w14:paraId="681E1B01"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Global</w:t>
            </w:r>
          </w:p>
        </w:tc>
        <w:tc>
          <w:tcPr>
            <w:tcW w:w="2471" w:type="dxa"/>
          </w:tcPr>
          <w:p w14:paraId="65FEDB57"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Sexual Violence in Conflict</w:t>
            </w:r>
          </w:p>
        </w:tc>
      </w:tr>
      <w:tr w:rsidR="001651B8" w:rsidRPr="001651B8" w14:paraId="14C7D798" w14:textId="77777777" w:rsidTr="00197D75">
        <w:tc>
          <w:tcPr>
            <w:cnfStyle w:val="001000000000" w:firstRow="0" w:lastRow="0" w:firstColumn="1" w:lastColumn="0" w:oddVBand="0" w:evenVBand="0" w:oddHBand="0" w:evenHBand="0" w:firstRowFirstColumn="0" w:firstRowLastColumn="0" w:lastRowFirstColumn="0" w:lastRowLastColumn="0"/>
            <w:tcW w:w="4536" w:type="dxa"/>
          </w:tcPr>
          <w:p w14:paraId="6E39A2FD" w14:textId="77777777" w:rsidR="001651B8" w:rsidRPr="00197D75" w:rsidRDefault="001651B8" w:rsidP="001651B8">
            <w:pPr>
              <w:pStyle w:val="Default"/>
              <w:spacing w:line="280" w:lineRule="exact"/>
              <w:rPr>
                <w:rFonts w:ascii="Helvetica Light" w:hAnsi="Helvetica Light"/>
                <w:b w:val="0"/>
                <w:bCs w:val="0"/>
                <w:color w:val="FFFFFF" w:themeColor="background1"/>
                <w:sz w:val="20"/>
                <w:szCs w:val="20"/>
              </w:rPr>
            </w:pPr>
            <w:r w:rsidRPr="00197D75">
              <w:rPr>
                <w:rFonts w:ascii="Helvetica Light" w:hAnsi="Helvetica Light"/>
                <w:b w:val="0"/>
                <w:bCs w:val="0"/>
                <w:color w:val="FFFFFF" w:themeColor="background1"/>
                <w:sz w:val="20"/>
                <w:szCs w:val="20"/>
              </w:rPr>
              <w:t xml:space="preserve">Global Summit to End Sexual Violence in Conflict </w:t>
            </w:r>
          </w:p>
        </w:tc>
        <w:tc>
          <w:tcPr>
            <w:tcW w:w="993" w:type="dxa"/>
          </w:tcPr>
          <w:p w14:paraId="342EA88A"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2014</w:t>
            </w:r>
          </w:p>
        </w:tc>
        <w:tc>
          <w:tcPr>
            <w:tcW w:w="1134" w:type="dxa"/>
          </w:tcPr>
          <w:p w14:paraId="7D048DDF"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Global</w:t>
            </w:r>
          </w:p>
        </w:tc>
        <w:tc>
          <w:tcPr>
            <w:tcW w:w="2471" w:type="dxa"/>
          </w:tcPr>
          <w:p w14:paraId="32C398C0"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Sexual Violence in Conflict</w:t>
            </w:r>
          </w:p>
        </w:tc>
      </w:tr>
      <w:tr w:rsidR="001651B8" w:rsidRPr="001651B8" w14:paraId="3C536FCC"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1A68D87" w14:textId="77777777" w:rsidR="001651B8" w:rsidRPr="00197D75" w:rsidRDefault="001651B8" w:rsidP="001651B8">
            <w:pPr>
              <w:pStyle w:val="Default"/>
              <w:spacing w:line="280" w:lineRule="exact"/>
              <w:rPr>
                <w:rFonts w:ascii="Helvetica Light" w:hAnsi="Helvetica Light"/>
                <w:b w:val="0"/>
                <w:bCs w:val="0"/>
                <w:color w:val="FFFFFF" w:themeColor="background1"/>
                <w:sz w:val="20"/>
                <w:szCs w:val="20"/>
              </w:rPr>
            </w:pPr>
            <w:r w:rsidRPr="00197D75">
              <w:rPr>
                <w:rFonts w:ascii="Helvetica Light" w:hAnsi="Helvetica Light"/>
                <w:b w:val="0"/>
                <w:bCs w:val="0"/>
                <w:color w:val="FFFFFF" w:themeColor="background1"/>
                <w:sz w:val="20"/>
                <w:szCs w:val="20"/>
              </w:rPr>
              <w:lastRenderedPageBreak/>
              <w:t>Commission on the Status of Women (CSW)</w:t>
            </w:r>
          </w:p>
        </w:tc>
        <w:tc>
          <w:tcPr>
            <w:tcW w:w="993" w:type="dxa"/>
          </w:tcPr>
          <w:p w14:paraId="7D904D6E"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Ongoing</w:t>
            </w:r>
          </w:p>
        </w:tc>
        <w:tc>
          <w:tcPr>
            <w:tcW w:w="1134" w:type="dxa"/>
          </w:tcPr>
          <w:p w14:paraId="23F7698D"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Global</w:t>
            </w:r>
          </w:p>
        </w:tc>
        <w:tc>
          <w:tcPr>
            <w:tcW w:w="2471" w:type="dxa"/>
          </w:tcPr>
          <w:p w14:paraId="659911F9" w14:textId="77777777" w:rsidR="001651B8" w:rsidRPr="001651B8" w:rsidRDefault="001651B8"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Gender inequality, FGM, violence, trafficking</w:t>
            </w:r>
          </w:p>
        </w:tc>
      </w:tr>
      <w:tr w:rsidR="001651B8" w:rsidRPr="001651B8" w14:paraId="06E70CC6" w14:textId="77777777" w:rsidTr="00197D75">
        <w:trPr>
          <w:trHeight w:val="405"/>
        </w:trPr>
        <w:tc>
          <w:tcPr>
            <w:cnfStyle w:val="001000000000" w:firstRow="0" w:lastRow="0" w:firstColumn="1" w:lastColumn="0" w:oddVBand="0" w:evenVBand="0" w:oddHBand="0" w:evenHBand="0" w:firstRowFirstColumn="0" w:firstRowLastColumn="0" w:lastRowFirstColumn="0" w:lastRowLastColumn="0"/>
            <w:tcW w:w="4536" w:type="dxa"/>
          </w:tcPr>
          <w:p w14:paraId="67F4C5FD" w14:textId="77777777" w:rsidR="001651B8" w:rsidRPr="00197D75" w:rsidRDefault="001651B8" w:rsidP="001651B8">
            <w:pPr>
              <w:pStyle w:val="Default"/>
              <w:spacing w:line="280" w:lineRule="exact"/>
              <w:rPr>
                <w:rFonts w:ascii="Helvetica Light" w:hAnsi="Helvetica Light"/>
                <w:b w:val="0"/>
                <w:bCs w:val="0"/>
                <w:color w:val="FFFFFF" w:themeColor="background1"/>
                <w:sz w:val="20"/>
                <w:szCs w:val="20"/>
              </w:rPr>
            </w:pPr>
            <w:r w:rsidRPr="00197D75">
              <w:rPr>
                <w:rFonts w:ascii="Helvetica Light" w:hAnsi="Helvetica Light"/>
                <w:b w:val="0"/>
                <w:bCs w:val="0"/>
                <w:color w:val="FFFFFF" w:themeColor="background1"/>
                <w:sz w:val="20"/>
                <w:szCs w:val="20"/>
              </w:rPr>
              <w:t>Forced Marriage Unit</w:t>
            </w:r>
          </w:p>
        </w:tc>
        <w:tc>
          <w:tcPr>
            <w:tcW w:w="993" w:type="dxa"/>
          </w:tcPr>
          <w:p w14:paraId="345C75CB"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Ongoing</w:t>
            </w:r>
          </w:p>
        </w:tc>
        <w:tc>
          <w:tcPr>
            <w:tcW w:w="1134" w:type="dxa"/>
          </w:tcPr>
          <w:p w14:paraId="5A1FC263"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UK</w:t>
            </w:r>
          </w:p>
        </w:tc>
        <w:tc>
          <w:tcPr>
            <w:tcW w:w="2471" w:type="dxa"/>
          </w:tcPr>
          <w:p w14:paraId="0F714169" w14:textId="77777777" w:rsidR="001651B8" w:rsidRPr="001651B8" w:rsidRDefault="001651B8"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1651B8">
              <w:rPr>
                <w:rFonts w:ascii="Helvetica Light" w:hAnsi="Helvetica Light"/>
                <w:bCs/>
                <w:color w:val="auto"/>
                <w:sz w:val="20"/>
                <w:szCs w:val="20"/>
              </w:rPr>
              <w:t>Forced marriage</w:t>
            </w:r>
          </w:p>
        </w:tc>
      </w:tr>
      <w:tr w:rsidR="0042174B" w:rsidRPr="004E3654" w14:paraId="02A5DB91" w14:textId="77777777" w:rsidTr="00197D7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36" w:type="dxa"/>
          </w:tcPr>
          <w:p w14:paraId="02CD7A83" w14:textId="7D59365E" w:rsidR="0042174B" w:rsidRPr="0042174B" w:rsidRDefault="0042174B" w:rsidP="001651B8">
            <w:pPr>
              <w:pStyle w:val="Default"/>
              <w:spacing w:line="280" w:lineRule="exact"/>
              <w:rPr>
                <w:rFonts w:ascii="Helvetica Light" w:hAnsi="Helvetica Light"/>
                <w:b w:val="0"/>
                <w:bCs w:val="0"/>
                <w:color w:val="FFFFFF" w:themeColor="background1"/>
                <w:sz w:val="20"/>
                <w:szCs w:val="20"/>
              </w:rPr>
            </w:pPr>
            <w:r w:rsidRPr="0042174B">
              <w:rPr>
                <w:rFonts w:ascii="Helvetica Light" w:hAnsi="Helvetica Light"/>
                <w:b w:val="0"/>
                <w:bCs w:val="0"/>
                <w:color w:val="FFFFFF" w:themeColor="background1"/>
                <w:sz w:val="20"/>
                <w:szCs w:val="20"/>
              </w:rPr>
              <w:t>DFID-led listening exercise</w:t>
            </w:r>
          </w:p>
        </w:tc>
        <w:tc>
          <w:tcPr>
            <w:tcW w:w="993" w:type="dxa"/>
          </w:tcPr>
          <w:p w14:paraId="1FE19FCD" w14:textId="40A54FFC" w:rsidR="0042174B" w:rsidRDefault="0042174B"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2018</w:t>
            </w:r>
          </w:p>
        </w:tc>
        <w:tc>
          <w:tcPr>
            <w:tcW w:w="1134" w:type="dxa"/>
          </w:tcPr>
          <w:p w14:paraId="2DBC3565" w14:textId="2BE1522D" w:rsidR="0042174B" w:rsidRDefault="0042174B"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UK</w:t>
            </w:r>
          </w:p>
        </w:tc>
        <w:tc>
          <w:tcPr>
            <w:tcW w:w="2471" w:type="dxa"/>
          </w:tcPr>
          <w:p w14:paraId="28593DD5" w14:textId="784449D2" w:rsidR="0042174B" w:rsidRPr="007D7469" w:rsidRDefault="0042174B"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SEAH in the aid sector</w:t>
            </w:r>
          </w:p>
        </w:tc>
      </w:tr>
      <w:tr w:rsidR="00E25154" w:rsidRPr="004E3654" w14:paraId="7617F364" w14:textId="77777777" w:rsidTr="00197D75">
        <w:trPr>
          <w:trHeight w:val="405"/>
        </w:trPr>
        <w:tc>
          <w:tcPr>
            <w:cnfStyle w:val="001000000000" w:firstRow="0" w:lastRow="0" w:firstColumn="1" w:lastColumn="0" w:oddVBand="0" w:evenVBand="0" w:oddHBand="0" w:evenHBand="0" w:firstRowFirstColumn="0" w:firstRowLastColumn="0" w:lastRowFirstColumn="0" w:lastRowLastColumn="0"/>
            <w:tcW w:w="4536" w:type="dxa"/>
          </w:tcPr>
          <w:p w14:paraId="49F0AD3C" w14:textId="6C7E6C0E" w:rsidR="00E25154" w:rsidRPr="00197D75" w:rsidRDefault="00E25154" w:rsidP="001651B8">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Stand Speak Rise Up! To End Sexual Violence in Fragile Environments</w:t>
            </w:r>
          </w:p>
        </w:tc>
        <w:tc>
          <w:tcPr>
            <w:tcW w:w="993" w:type="dxa"/>
          </w:tcPr>
          <w:p w14:paraId="3132C11F" w14:textId="268899C5" w:rsidR="00E25154" w:rsidRPr="001651B8" w:rsidRDefault="00E25154"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2019-ongoing</w:t>
            </w:r>
          </w:p>
        </w:tc>
        <w:tc>
          <w:tcPr>
            <w:tcW w:w="1134" w:type="dxa"/>
          </w:tcPr>
          <w:p w14:paraId="03279270" w14:textId="476EF3AE" w:rsidR="00E25154" w:rsidRPr="001651B8" w:rsidRDefault="00E25154"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Global</w:t>
            </w:r>
          </w:p>
        </w:tc>
        <w:tc>
          <w:tcPr>
            <w:tcW w:w="2471" w:type="dxa"/>
          </w:tcPr>
          <w:p w14:paraId="202993CD" w14:textId="6DC9DF93" w:rsidR="00E25154" w:rsidRPr="007D7469" w:rsidRDefault="00E25154"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sidRPr="007D7469">
              <w:rPr>
                <w:rFonts w:ascii="Helvetica Light" w:hAnsi="Helvetica Light"/>
                <w:bCs/>
                <w:color w:val="auto"/>
                <w:sz w:val="20"/>
                <w:szCs w:val="20"/>
              </w:rPr>
              <w:t>Sexual violence in fragile environments</w:t>
            </w:r>
          </w:p>
        </w:tc>
      </w:tr>
      <w:tr w:rsidR="00E25154" w:rsidRPr="001651B8" w14:paraId="32F0C526" w14:textId="77777777" w:rsidTr="00197D7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36" w:type="dxa"/>
          </w:tcPr>
          <w:p w14:paraId="0FE144F5" w14:textId="1CCE5917" w:rsidR="00E25154" w:rsidRPr="00197D75" w:rsidRDefault="00E25154" w:rsidP="001651B8">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Survivors Consultation for developing London-wide VAWG strategy</w:t>
            </w:r>
          </w:p>
        </w:tc>
        <w:tc>
          <w:tcPr>
            <w:tcW w:w="993" w:type="dxa"/>
          </w:tcPr>
          <w:p w14:paraId="501F27C5" w14:textId="71EC7C94" w:rsidR="00E25154" w:rsidRPr="001651B8" w:rsidRDefault="00E25154"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2018-2019</w:t>
            </w:r>
          </w:p>
        </w:tc>
        <w:tc>
          <w:tcPr>
            <w:tcW w:w="1134" w:type="dxa"/>
          </w:tcPr>
          <w:p w14:paraId="56459651" w14:textId="5E64A105" w:rsidR="00E25154" w:rsidRPr="001651B8" w:rsidRDefault="00E25154"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UK</w:t>
            </w:r>
          </w:p>
        </w:tc>
        <w:tc>
          <w:tcPr>
            <w:tcW w:w="2471" w:type="dxa"/>
          </w:tcPr>
          <w:p w14:paraId="46A494E4" w14:textId="008B937C" w:rsidR="00E25154" w:rsidRPr="001651B8" w:rsidRDefault="00E25154"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VAWG</w:t>
            </w:r>
          </w:p>
        </w:tc>
      </w:tr>
      <w:tr w:rsidR="00E25154" w:rsidRPr="001651B8" w14:paraId="5E1706B6" w14:textId="77777777" w:rsidTr="00197D75">
        <w:trPr>
          <w:trHeight w:val="405"/>
        </w:trPr>
        <w:tc>
          <w:tcPr>
            <w:cnfStyle w:val="001000000000" w:firstRow="0" w:lastRow="0" w:firstColumn="1" w:lastColumn="0" w:oddVBand="0" w:evenVBand="0" w:oddHBand="0" w:evenHBand="0" w:firstRowFirstColumn="0" w:firstRowLastColumn="0" w:lastRowFirstColumn="0" w:lastRowLastColumn="0"/>
            <w:tcW w:w="4536" w:type="dxa"/>
          </w:tcPr>
          <w:p w14:paraId="59C7FFDF" w14:textId="1C2E8A1F" w:rsidR="00E25154" w:rsidRPr="00197D75" w:rsidRDefault="00E25154" w:rsidP="001651B8">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Consultation with Survivors of Institutional Abuse</w:t>
            </w:r>
          </w:p>
        </w:tc>
        <w:tc>
          <w:tcPr>
            <w:tcW w:w="993" w:type="dxa"/>
          </w:tcPr>
          <w:p w14:paraId="68AFE946" w14:textId="18DA97BD" w:rsidR="00E25154" w:rsidRPr="001651B8" w:rsidRDefault="00E25154"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2019</w:t>
            </w:r>
          </w:p>
        </w:tc>
        <w:tc>
          <w:tcPr>
            <w:tcW w:w="1134" w:type="dxa"/>
          </w:tcPr>
          <w:p w14:paraId="3F950569" w14:textId="069129EF" w:rsidR="00E25154" w:rsidRPr="001651B8" w:rsidRDefault="00E25154"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UK / Ireland</w:t>
            </w:r>
          </w:p>
        </w:tc>
        <w:tc>
          <w:tcPr>
            <w:tcW w:w="2471" w:type="dxa"/>
          </w:tcPr>
          <w:p w14:paraId="52FD64F6" w14:textId="39AEF434" w:rsidR="00E25154" w:rsidRPr="001651B8" w:rsidRDefault="00E25154"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Child sexual abuse in residential institutions</w:t>
            </w:r>
          </w:p>
        </w:tc>
      </w:tr>
      <w:tr w:rsidR="00E84B1D" w:rsidRPr="001651B8" w14:paraId="2629F4FA" w14:textId="77777777" w:rsidTr="00197D7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36" w:type="dxa"/>
          </w:tcPr>
          <w:p w14:paraId="2C3BD0B9" w14:textId="56CBB4A4" w:rsidR="00E84B1D" w:rsidRDefault="007D7469" w:rsidP="001651B8">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 xml:space="preserve">VOICES </w:t>
            </w:r>
            <w:r w:rsidR="00E84B1D">
              <w:rPr>
                <w:rFonts w:ascii="Helvetica Light" w:hAnsi="Helvetica Light"/>
                <w:b w:val="0"/>
                <w:bCs w:val="0"/>
                <w:color w:val="FFFFFF" w:themeColor="background1"/>
                <w:sz w:val="20"/>
                <w:szCs w:val="20"/>
              </w:rPr>
              <w:t>for Truth and Dignity: Combatting Sexual Violence in European Sport</w:t>
            </w:r>
          </w:p>
        </w:tc>
        <w:tc>
          <w:tcPr>
            <w:tcW w:w="993" w:type="dxa"/>
          </w:tcPr>
          <w:p w14:paraId="0DC326CC" w14:textId="2683923D" w:rsidR="00E84B1D" w:rsidRDefault="00E84B1D"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2016-2018</w:t>
            </w:r>
          </w:p>
        </w:tc>
        <w:tc>
          <w:tcPr>
            <w:tcW w:w="1134" w:type="dxa"/>
          </w:tcPr>
          <w:p w14:paraId="12B40E91" w14:textId="3E9B9623" w:rsidR="00E84B1D" w:rsidRDefault="00E84B1D"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Europe</w:t>
            </w:r>
          </w:p>
        </w:tc>
        <w:tc>
          <w:tcPr>
            <w:tcW w:w="2471" w:type="dxa"/>
          </w:tcPr>
          <w:p w14:paraId="209F9BD5" w14:textId="2BC4FF2D" w:rsidR="00E84B1D" w:rsidRDefault="00E84CBC"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SEAH in sports </w:t>
            </w:r>
          </w:p>
        </w:tc>
      </w:tr>
      <w:tr w:rsidR="0037452D" w:rsidRPr="001651B8" w14:paraId="0E45CD58" w14:textId="77777777" w:rsidTr="00197D75">
        <w:trPr>
          <w:trHeight w:val="405"/>
        </w:trPr>
        <w:tc>
          <w:tcPr>
            <w:cnfStyle w:val="001000000000" w:firstRow="0" w:lastRow="0" w:firstColumn="1" w:lastColumn="0" w:oddVBand="0" w:evenVBand="0" w:oddHBand="0" w:evenHBand="0" w:firstRowFirstColumn="0" w:firstRowLastColumn="0" w:lastRowFirstColumn="0" w:lastRowLastColumn="0"/>
            <w:tcW w:w="4536" w:type="dxa"/>
          </w:tcPr>
          <w:p w14:paraId="67F77407" w14:textId="50B380BC" w:rsidR="0037452D" w:rsidRPr="0038549A" w:rsidRDefault="00A75550" w:rsidP="001651B8">
            <w:pPr>
              <w:pStyle w:val="Default"/>
              <w:spacing w:line="280" w:lineRule="exact"/>
              <w:rPr>
                <w:rFonts w:ascii="Helvetica Light" w:hAnsi="Helvetica Light"/>
                <w:b w:val="0"/>
                <w:bCs w:val="0"/>
                <w:color w:val="FFFFFF" w:themeColor="background1"/>
                <w:sz w:val="20"/>
                <w:szCs w:val="20"/>
              </w:rPr>
            </w:pPr>
            <w:r w:rsidRPr="0038549A">
              <w:rPr>
                <w:rFonts w:ascii="Helvetica Light" w:hAnsi="Helvetica Light"/>
                <w:b w:val="0"/>
                <w:bCs w:val="0"/>
                <w:color w:val="FFFFFF" w:themeColor="background1"/>
                <w:sz w:val="20"/>
                <w:szCs w:val="20"/>
              </w:rPr>
              <w:t>Survivors Empowering and Educating Services</w:t>
            </w:r>
            <w:r w:rsidR="007D7469">
              <w:rPr>
                <w:rFonts w:ascii="Helvetica Light" w:hAnsi="Helvetica Light"/>
                <w:b w:val="0"/>
                <w:bCs w:val="0"/>
                <w:color w:val="FFFFFF" w:themeColor="background1"/>
                <w:sz w:val="20"/>
                <w:szCs w:val="20"/>
              </w:rPr>
              <w:t xml:space="preserve"> (</w:t>
            </w:r>
            <w:proofErr w:type="spellStart"/>
            <w:r w:rsidR="007D7469" w:rsidRPr="0038549A">
              <w:rPr>
                <w:rFonts w:ascii="Helvetica Light" w:hAnsi="Helvetica Light"/>
                <w:b w:val="0"/>
                <w:bCs w:val="0"/>
                <w:color w:val="FFFFFF" w:themeColor="background1"/>
                <w:sz w:val="20"/>
                <w:szCs w:val="20"/>
              </w:rPr>
              <w:t>SEEdS</w:t>
            </w:r>
            <w:proofErr w:type="spellEnd"/>
            <w:r w:rsidR="007D7469">
              <w:rPr>
                <w:rFonts w:ascii="Helvetica Light" w:hAnsi="Helvetica Light"/>
                <w:b w:val="0"/>
                <w:bCs w:val="0"/>
                <w:color w:val="FFFFFF" w:themeColor="background1"/>
                <w:sz w:val="20"/>
                <w:szCs w:val="20"/>
              </w:rPr>
              <w:t>)</w:t>
            </w:r>
            <w:r w:rsidRPr="0038549A">
              <w:rPr>
                <w:rFonts w:ascii="Helvetica Light" w:hAnsi="Helvetica Light"/>
                <w:b w:val="0"/>
                <w:bCs w:val="0"/>
                <w:color w:val="FFFFFF" w:themeColor="background1"/>
                <w:sz w:val="20"/>
                <w:szCs w:val="20"/>
              </w:rPr>
              <w:t>)</w:t>
            </w:r>
          </w:p>
        </w:tc>
        <w:tc>
          <w:tcPr>
            <w:tcW w:w="993" w:type="dxa"/>
          </w:tcPr>
          <w:p w14:paraId="1B2B1B51" w14:textId="458E2AD0" w:rsidR="0037452D" w:rsidRDefault="00A75550"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2017-2020</w:t>
            </w:r>
          </w:p>
        </w:tc>
        <w:tc>
          <w:tcPr>
            <w:tcW w:w="1134" w:type="dxa"/>
          </w:tcPr>
          <w:p w14:paraId="5FC3C60B" w14:textId="66A97F7B" w:rsidR="0037452D" w:rsidRDefault="00EF30F7"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England and Wales</w:t>
            </w:r>
          </w:p>
        </w:tc>
        <w:tc>
          <w:tcPr>
            <w:tcW w:w="2471" w:type="dxa"/>
          </w:tcPr>
          <w:p w14:paraId="7491891B" w14:textId="2635C59E" w:rsidR="0037452D" w:rsidRDefault="00EF30F7"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Domestic and Sexual Abuse</w:t>
            </w:r>
          </w:p>
        </w:tc>
      </w:tr>
      <w:tr w:rsidR="0037452D" w:rsidRPr="001651B8" w14:paraId="5E3868F9" w14:textId="77777777" w:rsidTr="00197D7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36" w:type="dxa"/>
          </w:tcPr>
          <w:p w14:paraId="26E35840" w14:textId="6C35C5A6" w:rsidR="0037452D" w:rsidRPr="0038549A" w:rsidRDefault="00A75550" w:rsidP="001651B8">
            <w:pPr>
              <w:pStyle w:val="Default"/>
              <w:spacing w:line="280" w:lineRule="exact"/>
              <w:rPr>
                <w:rFonts w:ascii="Helvetica Light" w:hAnsi="Helvetica Light"/>
                <w:b w:val="0"/>
                <w:bCs w:val="0"/>
                <w:color w:val="FFFFFF" w:themeColor="background1"/>
                <w:sz w:val="20"/>
                <w:szCs w:val="20"/>
              </w:rPr>
            </w:pPr>
            <w:r w:rsidRPr="0038549A">
              <w:rPr>
                <w:rFonts w:ascii="Helvetica Light" w:hAnsi="Helvetica Light"/>
                <w:b w:val="0"/>
                <w:bCs w:val="0"/>
                <w:color w:val="FFFFFF" w:themeColor="background1"/>
                <w:sz w:val="20"/>
                <w:szCs w:val="20"/>
              </w:rPr>
              <w:t>Survivors Speak Out</w:t>
            </w:r>
          </w:p>
        </w:tc>
        <w:tc>
          <w:tcPr>
            <w:tcW w:w="993" w:type="dxa"/>
          </w:tcPr>
          <w:p w14:paraId="7ABD5A53" w14:textId="1975BFB7" w:rsidR="0037452D" w:rsidRDefault="00EF30F7"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Ongoing</w:t>
            </w:r>
          </w:p>
        </w:tc>
        <w:tc>
          <w:tcPr>
            <w:tcW w:w="1134" w:type="dxa"/>
          </w:tcPr>
          <w:p w14:paraId="4D3F2281" w14:textId="2F197ECE" w:rsidR="0037452D" w:rsidRDefault="00EF30F7"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UK</w:t>
            </w:r>
          </w:p>
        </w:tc>
        <w:tc>
          <w:tcPr>
            <w:tcW w:w="2471" w:type="dxa"/>
          </w:tcPr>
          <w:p w14:paraId="0A1B8E8D" w14:textId="14823AB8" w:rsidR="0037452D" w:rsidRDefault="00EF30F7" w:rsidP="001651B8">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Torture</w:t>
            </w:r>
          </w:p>
        </w:tc>
      </w:tr>
      <w:tr w:rsidR="00A75550" w:rsidRPr="001651B8" w14:paraId="0294351C" w14:textId="77777777" w:rsidTr="00197D75">
        <w:trPr>
          <w:trHeight w:val="405"/>
        </w:trPr>
        <w:tc>
          <w:tcPr>
            <w:cnfStyle w:val="001000000000" w:firstRow="0" w:lastRow="0" w:firstColumn="1" w:lastColumn="0" w:oddVBand="0" w:evenVBand="0" w:oddHBand="0" w:evenHBand="0" w:firstRowFirstColumn="0" w:firstRowLastColumn="0" w:lastRowFirstColumn="0" w:lastRowLastColumn="0"/>
            <w:tcW w:w="4536" w:type="dxa"/>
          </w:tcPr>
          <w:p w14:paraId="56CB51CE" w14:textId="2CA3DADE" w:rsidR="00A75550" w:rsidRPr="0038549A" w:rsidRDefault="00EF30F7" w:rsidP="001651B8">
            <w:pPr>
              <w:pStyle w:val="Default"/>
              <w:spacing w:line="280" w:lineRule="exact"/>
              <w:rPr>
                <w:rFonts w:ascii="Helvetica Light" w:hAnsi="Helvetica Light"/>
                <w:b w:val="0"/>
                <w:bCs w:val="0"/>
                <w:color w:val="FFFFFF" w:themeColor="background1"/>
                <w:sz w:val="20"/>
                <w:szCs w:val="20"/>
              </w:rPr>
            </w:pPr>
            <w:r w:rsidRPr="0038549A">
              <w:rPr>
                <w:rFonts w:ascii="Helvetica Light" w:hAnsi="Helvetica Light"/>
                <w:b w:val="0"/>
                <w:bCs w:val="0"/>
                <w:color w:val="FFFFFF" w:themeColor="background1"/>
                <w:sz w:val="20"/>
                <w:szCs w:val="20"/>
              </w:rPr>
              <w:t>ECPAT UK Youth Group</w:t>
            </w:r>
          </w:p>
        </w:tc>
        <w:tc>
          <w:tcPr>
            <w:tcW w:w="993" w:type="dxa"/>
          </w:tcPr>
          <w:p w14:paraId="510E394E" w14:textId="26B906A0" w:rsidR="00A75550" w:rsidRDefault="00EF30F7"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Ongoing</w:t>
            </w:r>
          </w:p>
        </w:tc>
        <w:tc>
          <w:tcPr>
            <w:tcW w:w="1134" w:type="dxa"/>
          </w:tcPr>
          <w:p w14:paraId="29B94DA3" w14:textId="0BF44E82" w:rsidR="00A75550" w:rsidRDefault="00EF30F7"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Style w:val="CommentReference"/>
                <w:rFonts w:asciiTheme="minorHAnsi" w:hAnsiTheme="minorHAnsi" w:cstheme="minorBidi"/>
                <w:color w:val="auto"/>
              </w:rPr>
            </w:pPr>
            <w:r>
              <w:rPr>
                <w:rFonts w:ascii="Helvetica Light" w:hAnsi="Helvetica Light"/>
                <w:bCs/>
                <w:color w:val="auto"/>
                <w:sz w:val="20"/>
                <w:szCs w:val="20"/>
              </w:rPr>
              <w:t>UK</w:t>
            </w:r>
          </w:p>
        </w:tc>
        <w:tc>
          <w:tcPr>
            <w:tcW w:w="2471" w:type="dxa"/>
          </w:tcPr>
          <w:p w14:paraId="44E43A0F" w14:textId="2DEBD80D" w:rsidR="00A75550" w:rsidRDefault="00EF30F7" w:rsidP="001651B8">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Trafficking and Exploitation</w:t>
            </w:r>
          </w:p>
        </w:tc>
      </w:tr>
    </w:tbl>
    <w:p w14:paraId="68E1C12C" w14:textId="79DA7BF8" w:rsidR="001651B8" w:rsidRDefault="001651B8" w:rsidP="001651B8">
      <w:pPr>
        <w:pStyle w:val="Heading2"/>
      </w:pPr>
      <w:r w:rsidRPr="00C16E91">
        <w:t xml:space="preserve">Key findings on </w:t>
      </w:r>
      <w:r>
        <w:t xml:space="preserve">how to </w:t>
      </w:r>
      <w:r w:rsidRPr="00C16E91">
        <w:t>meaningful</w:t>
      </w:r>
      <w:r>
        <w:t>ly engage with survivors to develop policy:</w:t>
      </w:r>
    </w:p>
    <w:p w14:paraId="37BCAC7F" w14:textId="115E8B9C" w:rsidR="001651B8" w:rsidRDefault="001651B8" w:rsidP="00E25154">
      <w:pPr>
        <w:pStyle w:val="Body"/>
        <w:numPr>
          <w:ilvl w:val="0"/>
          <w:numId w:val="11"/>
        </w:numPr>
        <w:jc w:val="both"/>
      </w:pPr>
      <w:r w:rsidRPr="001651B8">
        <w:rPr>
          <w:b/>
          <w:bCs/>
        </w:rPr>
        <w:t>Processes should be survivor-led and designed (including deliverables and follow-up):</w:t>
      </w:r>
      <w:r>
        <w:t xml:space="preserve"> For example, at the Global Forum for Adult Survivors of Childhood</w:t>
      </w:r>
      <w:r w:rsidR="00A75822">
        <w:t xml:space="preserve"> sexual exploitation and abuse</w:t>
      </w:r>
      <w:r>
        <w:t xml:space="preserve"> </w:t>
      </w:r>
      <w:r w:rsidR="00A75822">
        <w:t>(</w:t>
      </w:r>
      <w:r>
        <w:t>SEA</w:t>
      </w:r>
      <w:r w:rsidR="00A75822">
        <w:t>)</w:t>
      </w:r>
      <w:r>
        <w:t>, s</w:t>
      </w:r>
      <w:r w:rsidRPr="006E0993">
        <w:t xml:space="preserve">urvivors </w:t>
      </w:r>
      <w:r>
        <w:t xml:space="preserve">designed the Forum and agreed the deliverables which were </w:t>
      </w:r>
      <w:r w:rsidRPr="006E0993">
        <w:t>presented to a range of policymakers, including those of governments, international entities, regional mechanisms, the private sector, and civil society</w:t>
      </w:r>
      <w:r>
        <w:t>. Similarly, the PSVI Stigma programme involved survivors in developing the agenda and format to ensure that survivors were included on an equal footing.</w:t>
      </w:r>
      <w:r w:rsidRPr="00653349">
        <w:t xml:space="preserve"> </w:t>
      </w:r>
      <w:r w:rsidR="000745A2">
        <w:t xml:space="preserve">At the consultation with survivors of child SEA in residential institutions, survivors used the quote ‘Nothing About Us Without Us’ to emphasise that survivors should be central to any process. </w:t>
      </w:r>
    </w:p>
    <w:p w14:paraId="5C32531C" w14:textId="731E94F1" w:rsidR="001651B8" w:rsidRDefault="001651B8" w:rsidP="00E25154">
      <w:pPr>
        <w:pStyle w:val="Body"/>
        <w:numPr>
          <w:ilvl w:val="0"/>
          <w:numId w:val="11"/>
        </w:numPr>
        <w:jc w:val="both"/>
      </w:pPr>
      <w:r w:rsidRPr="001651B8">
        <w:rPr>
          <w:b/>
          <w:bCs/>
        </w:rPr>
        <w:t>Provide different options for survivors to choose how they want to engage</w:t>
      </w:r>
      <w:r w:rsidRPr="005C6C6A">
        <w:t>, including in writing, in an audio file such as a podcast, in a video, or in person</w:t>
      </w:r>
      <w:r>
        <w:t xml:space="preserve">. It is also important that the discussion and content is survivor-led, with survivors choosing </w:t>
      </w:r>
      <w:r w:rsidRPr="00A15378">
        <w:t>how and to what extent they detail their experience and</w:t>
      </w:r>
      <w:r>
        <w:t xml:space="preserve"> the</w:t>
      </w:r>
      <w:r w:rsidRPr="00A15378">
        <w:t xml:space="preserve"> impact of </w:t>
      </w:r>
      <w:r w:rsidR="00355C21">
        <w:t>SEAH</w:t>
      </w:r>
      <w:r w:rsidRPr="00A15378">
        <w:t xml:space="preserve">. </w:t>
      </w:r>
      <w:r w:rsidR="00C373DB">
        <w:t>Facilitators or organisation</w:t>
      </w:r>
      <w:r w:rsidR="008458A1">
        <w:t>s</w:t>
      </w:r>
      <w:r w:rsidR="00C373DB">
        <w:t xml:space="preserve"> should also be aware of power dynamics at play and that the survivor may feel pressured to participate.</w:t>
      </w:r>
    </w:p>
    <w:p w14:paraId="1CA80240" w14:textId="1354E4E6" w:rsidR="006F2EEA" w:rsidRPr="00A15378" w:rsidRDefault="006F2EEA" w:rsidP="00E25154">
      <w:pPr>
        <w:pStyle w:val="Body"/>
        <w:numPr>
          <w:ilvl w:val="0"/>
          <w:numId w:val="11"/>
        </w:numPr>
        <w:jc w:val="both"/>
      </w:pPr>
      <w:r>
        <w:rPr>
          <w:b/>
          <w:bCs/>
        </w:rPr>
        <w:t xml:space="preserve">Ensure informed consent is received for any images, quotes or written work </w:t>
      </w:r>
      <w:r w:rsidR="000065A3">
        <w:rPr>
          <w:b/>
          <w:bCs/>
        </w:rPr>
        <w:t xml:space="preserve">that </w:t>
      </w:r>
      <w:r>
        <w:rPr>
          <w:b/>
          <w:bCs/>
        </w:rPr>
        <w:t xml:space="preserve">is used. </w:t>
      </w:r>
      <w:r>
        <w:t xml:space="preserve">It is important that survivors are explained what the purpose of their involvement is in a way that they understand </w:t>
      </w:r>
      <w:r w:rsidR="000065A3">
        <w:t>and that they are made aware of</w:t>
      </w:r>
      <w:r>
        <w:t xml:space="preserve"> consequences o</w:t>
      </w:r>
      <w:r w:rsidR="00C373DB">
        <w:t xml:space="preserve">f using images or quotes. </w:t>
      </w:r>
      <w:r w:rsidR="008458A1">
        <w:t xml:space="preserve">For example, </w:t>
      </w:r>
      <w:r w:rsidR="00C373DB">
        <w:t>ECPAT UK ensure that all survivors are aware of who may see any material, ensure anonymity and that a survivor is in a secure enough place to participate.</w:t>
      </w:r>
    </w:p>
    <w:p w14:paraId="11AB443F" w14:textId="77777777" w:rsidR="001651B8" w:rsidRPr="007E53EC" w:rsidRDefault="001651B8" w:rsidP="00E25154">
      <w:pPr>
        <w:pStyle w:val="Body"/>
        <w:numPr>
          <w:ilvl w:val="0"/>
          <w:numId w:val="11"/>
        </w:numPr>
        <w:jc w:val="both"/>
      </w:pPr>
      <w:r w:rsidRPr="001651B8">
        <w:rPr>
          <w:b/>
          <w:bCs/>
        </w:rPr>
        <w:t>Adopt survivor-centred and trauma-informed approaches to minimise re-traumatisation</w:t>
      </w:r>
      <w:r>
        <w:t>. Examples include:</w:t>
      </w:r>
    </w:p>
    <w:p w14:paraId="7265EE04" w14:textId="752C20ED" w:rsidR="001651B8" w:rsidRDefault="007D7469" w:rsidP="00E25154">
      <w:pPr>
        <w:pStyle w:val="Body"/>
        <w:numPr>
          <w:ilvl w:val="0"/>
          <w:numId w:val="12"/>
        </w:numPr>
        <w:jc w:val="both"/>
      </w:pPr>
      <w:r w:rsidRPr="008458A1">
        <w:rPr>
          <w:b/>
        </w:rPr>
        <w:t>Ensure that support is available for survivors if they are affected by anything during the consultation</w:t>
      </w:r>
      <w:r>
        <w:rPr>
          <w:b/>
        </w:rPr>
        <w:t>.</w:t>
      </w:r>
      <w:r w:rsidDel="007D7469">
        <w:rPr>
          <w:b/>
        </w:rPr>
        <w:t xml:space="preserve"> </w:t>
      </w:r>
      <w:r>
        <w:t>I</w:t>
      </w:r>
      <w:r w:rsidR="001651B8">
        <w:t xml:space="preserve">t is also </w:t>
      </w:r>
      <w:r>
        <w:t xml:space="preserve">important </w:t>
      </w:r>
      <w:r w:rsidR="001651B8">
        <w:t>to include r</w:t>
      </w:r>
      <w:r w:rsidR="001651B8" w:rsidRPr="00653349">
        <w:t>eferrals to loc</w:t>
      </w:r>
      <w:r w:rsidR="001651B8">
        <w:t xml:space="preserve">al services for ongoing support. For example, during the Independent Inquiry into Child Sexual Abuse, 81% of survivors who participated took up the emotional support and counselling offered, and of these 93% said </w:t>
      </w:r>
      <w:r w:rsidR="008458A1">
        <w:t>it</w:t>
      </w:r>
      <w:r w:rsidR="001651B8">
        <w:t xml:space="preserve"> was useful.</w:t>
      </w:r>
      <w:r w:rsidR="001651B8" w:rsidRPr="005C6C6A">
        <w:t xml:space="preserve"> </w:t>
      </w:r>
      <w:r w:rsidRPr="008458A1">
        <w:rPr>
          <w:bCs/>
        </w:rPr>
        <w:t xml:space="preserve">Both </w:t>
      </w:r>
      <w:r>
        <w:rPr>
          <w:bCs/>
        </w:rPr>
        <w:t>Survivors Empowering and Educating Services (</w:t>
      </w:r>
      <w:proofErr w:type="spellStart"/>
      <w:r w:rsidRPr="008458A1">
        <w:rPr>
          <w:bCs/>
        </w:rPr>
        <w:t>SEEds</w:t>
      </w:r>
      <w:proofErr w:type="spellEnd"/>
      <w:r>
        <w:rPr>
          <w:bCs/>
        </w:rPr>
        <w:t>)</w:t>
      </w:r>
      <w:r w:rsidRPr="008458A1">
        <w:rPr>
          <w:bCs/>
        </w:rPr>
        <w:t xml:space="preserve"> </w:t>
      </w:r>
      <w:r w:rsidRPr="008458A1">
        <w:rPr>
          <w:bCs/>
        </w:rPr>
        <w:lastRenderedPageBreak/>
        <w:t>programme and ECPAT UK Youth group highlight the need for a support network around the survivor and sign posting for further support.</w:t>
      </w:r>
    </w:p>
    <w:p w14:paraId="00C82E44" w14:textId="563C1818" w:rsidR="008458A1" w:rsidRDefault="001651B8" w:rsidP="00E25154">
      <w:pPr>
        <w:pStyle w:val="Body"/>
        <w:numPr>
          <w:ilvl w:val="0"/>
          <w:numId w:val="12"/>
        </w:numPr>
        <w:jc w:val="both"/>
      </w:pPr>
      <w:r>
        <w:rPr>
          <w:b/>
        </w:rPr>
        <w:t>Create a p</w:t>
      </w:r>
      <w:r w:rsidRPr="007E53EC">
        <w:rPr>
          <w:b/>
        </w:rPr>
        <w:t>rotected and supportive environment</w:t>
      </w:r>
      <w:r w:rsidR="000065A3">
        <w:t>.</w:t>
      </w:r>
      <w:r w:rsidRPr="007E53EC">
        <w:t xml:space="preserve"> as in the ‘Private Sessions’ model for Australia’s Royal Commission into Institutional Responses to Child Sexual Abuse. In the PSVI </w:t>
      </w:r>
      <w:r>
        <w:t xml:space="preserve">Stigma workshops, survivors as well as other staff who were affected by the difficult discussions were able to access a ‘safe space environment’ with quiet </w:t>
      </w:r>
      <w:r w:rsidRPr="007E53EC">
        <w:t>space</w:t>
      </w:r>
      <w:r>
        <w:t>s</w:t>
      </w:r>
      <w:r w:rsidRPr="007E53EC">
        <w:t xml:space="preserve"> where people </w:t>
      </w:r>
      <w:r>
        <w:t>could</w:t>
      </w:r>
      <w:r w:rsidRPr="007E53EC">
        <w:t xml:space="preserve"> have a glass of water on their own. </w:t>
      </w:r>
    </w:p>
    <w:p w14:paraId="141C807F" w14:textId="7780F0F7" w:rsidR="000745A2" w:rsidRPr="00C373DB" w:rsidRDefault="000745A2" w:rsidP="00E25154">
      <w:pPr>
        <w:pStyle w:val="Body"/>
        <w:numPr>
          <w:ilvl w:val="0"/>
          <w:numId w:val="12"/>
        </w:numPr>
        <w:jc w:val="both"/>
      </w:pPr>
      <w:r>
        <w:rPr>
          <w:b/>
        </w:rPr>
        <w:t xml:space="preserve">Include workshop space for healing. </w:t>
      </w:r>
      <w:r>
        <w:rPr>
          <w:bCs/>
        </w:rPr>
        <w:t>For example, the Stand Speak Rise Up! To End Sexual Violence in Fragile Environments Forum included interactive workshops for survivors involving dance therapy and sports therapy.</w:t>
      </w:r>
    </w:p>
    <w:p w14:paraId="4738A461" w14:textId="088B4EC9" w:rsidR="00C373DB" w:rsidRPr="000745A2" w:rsidRDefault="00C373DB" w:rsidP="00E25154">
      <w:pPr>
        <w:pStyle w:val="Body"/>
        <w:numPr>
          <w:ilvl w:val="0"/>
          <w:numId w:val="12"/>
        </w:numPr>
        <w:jc w:val="both"/>
      </w:pPr>
      <w:r>
        <w:rPr>
          <w:b/>
        </w:rPr>
        <w:t xml:space="preserve">Be clear, </w:t>
      </w:r>
      <w:proofErr w:type="gramStart"/>
      <w:r>
        <w:rPr>
          <w:b/>
        </w:rPr>
        <w:t>truthful</w:t>
      </w:r>
      <w:proofErr w:type="gramEnd"/>
      <w:r>
        <w:rPr>
          <w:b/>
        </w:rPr>
        <w:t xml:space="preserve"> and realistic with expectations.</w:t>
      </w:r>
      <w:r>
        <w:t xml:space="preserve"> </w:t>
      </w:r>
      <w:r w:rsidR="008458A1">
        <w:t xml:space="preserve">For example, </w:t>
      </w:r>
      <w:r>
        <w:t xml:space="preserve">ECPAT UK highlight that survivors of trafficking have often been lied to and exploited by people they trust. It is important that facilitators or organisations are realistic about what they can or cannot do, manage </w:t>
      </w:r>
      <w:proofErr w:type="gramStart"/>
      <w:r>
        <w:t>expectations</w:t>
      </w:r>
      <w:proofErr w:type="gramEnd"/>
      <w:r>
        <w:t xml:space="preserve"> and deliver what was agreed</w:t>
      </w:r>
      <w:r w:rsidR="008458A1">
        <w:t>.</w:t>
      </w:r>
    </w:p>
    <w:p w14:paraId="1468A15F" w14:textId="38F81444" w:rsidR="001651B8" w:rsidRPr="001651B8" w:rsidRDefault="001651B8" w:rsidP="00E25154">
      <w:pPr>
        <w:pStyle w:val="Body"/>
        <w:numPr>
          <w:ilvl w:val="0"/>
          <w:numId w:val="11"/>
        </w:numPr>
        <w:jc w:val="both"/>
        <w:rPr>
          <w:b/>
          <w:bCs/>
        </w:rPr>
      </w:pPr>
      <w:r w:rsidRPr="001651B8">
        <w:rPr>
          <w:b/>
          <w:bCs/>
        </w:rPr>
        <w:t xml:space="preserve">Protect survivors’ privacy and confidentiality </w:t>
      </w:r>
      <w:r w:rsidRPr="001651B8">
        <w:t>so that people can retain their anonymity if they wish or speak out about their involvement. For example, the Independent Inquiry into Child Sexual abuse had a Restriction Order to protect survivors’ anonymity; while the Inquiry kept this information confidential, its Terms of Reference required it to refer all allegations of child abuse to the police. Engaging survivors on online platforms requires special considerations, for example the virtual component of the Global Forum was adapted from an existing, well-tested and secure platform used by a survivor-focused organisation in the USA. Experienced moderators monitored the online discussions.</w:t>
      </w:r>
      <w:r w:rsidRPr="001651B8">
        <w:rPr>
          <w:b/>
          <w:bCs/>
        </w:rPr>
        <w:t xml:space="preserve"> </w:t>
      </w:r>
    </w:p>
    <w:p w14:paraId="0D0387E4" w14:textId="202E4B66" w:rsidR="001651B8" w:rsidRDefault="001651B8" w:rsidP="00E25154">
      <w:pPr>
        <w:pStyle w:val="Body"/>
        <w:numPr>
          <w:ilvl w:val="0"/>
          <w:numId w:val="11"/>
        </w:numPr>
        <w:jc w:val="both"/>
        <w:rPr>
          <w:bCs/>
          <w:color w:val="auto"/>
          <w:sz w:val="20"/>
          <w:szCs w:val="20"/>
        </w:rPr>
      </w:pPr>
      <w:r w:rsidRPr="001651B8">
        <w:rPr>
          <w:b/>
          <w:bCs/>
        </w:rPr>
        <w:t>Clear and friendly communication with survivors before and after the process</w:t>
      </w:r>
      <w:r w:rsidR="00CC28AC">
        <w:rPr>
          <w:b/>
          <w:bCs/>
        </w:rPr>
        <w:t>.</w:t>
      </w:r>
      <w:r w:rsidRPr="001651B8">
        <w:rPr>
          <w:b/>
          <w:bCs/>
        </w:rPr>
        <w:t xml:space="preserve"> </w:t>
      </w:r>
      <w:r w:rsidRPr="007D7469">
        <w:t>Several of the</w:t>
      </w:r>
      <w:r w:rsidRPr="001651B8">
        <w:rPr>
          <w:b/>
          <w:bCs/>
        </w:rPr>
        <w:t xml:space="preserve"> </w:t>
      </w:r>
      <w:r w:rsidRPr="001651B8">
        <w:t xml:space="preserve">examples highlight the </w:t>
      </w:r>
      <w:r w:rsidRPr="000745A2">
        <w:t>importance of clear communication with survivors so they know what to expect before participating and what follow-up action will be taken. Survivors, who</w:t>
      </w:r>
      <w:r w:rsidRPr="000745A2">
        <w:rPr>
          <w:b/>
          <w:bCs/>
        </w:rPr>
        <w:t xml:space="preserve"> </w:t>
      </w:r>
      <w:r w:rsidRPr="007D7469">
        <w:t>participated in</w:t>
      </w:r>
      <w:r w:rsidRPr="007D7469">
        <w:rPr>
          <w:color w:val="auto"/>
        </w:rPr>
        <w:t xml:space="preserve"> </w:t>
      </w:r>
      <w:r w:rsidRPr="007D7469">
        <w:t>the</w:t>
      </w:r>
      <w:r w:rsidRPr="000745A2">
        <w:rPr>
          <w:bCs/>
        </w:rPr>
        <w:t xml:space="preserve"> Royal Commission into Institutional Responses to Child Sexual Abuse in Australia, received </w:t>
      </w:r>
      <w:r w:rsidRPr="000745A2">
        <w:t xml:space="preserve">a personal thank you card signed by the Chair, reimbursements for travel expenses, and a booklet describing what they could expect in the weeks and months following a private session.  In the UK, the </w:t>
      </w:r>
      <w:r w:rsidRPr="000745A2">
        <w:rPr>
          <w:bCs/>
        </w:rPr>
        <w:t>Independent</w:t>
      </w:r>
      <w:r w:rsidRPr="00F305E1">
        <w:rPr>
          <w:bCs/>
        </w:rPr>
        <w:t xml:space="preserve"> Inquiry into Child Sexual Abuse received early feedback that the Inquiry</w:t>
      </w:r>
      <w:r w:rsidRPr="00F305E1">
        <w:t xml:space="preserve"> communications were too institutional and presented in a “civil service” way, which were alienating survivors and preventing them from coming forward.</w:t>
      </w:r>
    </w:p>
    <w:p w14:paraId="5B80E927" w14:textId="77777777" w:rsidR="001651B8" w:rsidRDefault="001651B8" w:rsidP="00E25154">
      <w:pPr>
        <w:pStyle w:val="Body"/>
        <w:numPr>
          <w:ilvl w:val="0"/>
          <w:numId w:val="13"/>
        </w:numPr>
        <w:jc w:val="both"/>
      </w:pPr>
      <w:r>
        <w:rPr>
          <w:b/>
        </w:rPr>
        <w:t>Consider accessibility</w:t>
      </w:r>
      <w:r w:rsidRPr="00E03D74">
        <w:rPr>
          <w:b/>
        </w:rPr>
        <w:t xml:space="preserve">, with regional trips, </w:t>
      </w:r>
      <w:proofErr w:type="gramStart"/>
      <w:r w:rsidRPr="00E03D74">
        <w:rPr>
          <w:b/>
        </w:rPr>
        <w:t>workshops</w:t>
      </w:r>
      <w:proofErr w:type="gramEnd"/>
      <w:r w:rsidRPr="00E03D74">
        <w:rPr>
          <w:b/>
        </w:rPr>
        <w:t xml:space="preserve"> or offices</w:t>
      </w:r>
      <w:r w:rsidRPr="00E20930">
        <w:t xml:space="preserve"> to ensure </w:t>
      </w:r>
      <w:r>
        <w:t xml:space="preserve">that </w:t>
      </w:r>
      <w:r w:rsidRPr="00E20930">
        <w:t xml:space="preserve">survivors who are geographically remote can still engage in the process. For example, the US Advisory Council on Human Trafficking (which is comprised of survivors) conducts regional trips </w:t>
      </w:r>
      <w:r>
        <w:t>across</w:t>
      </w:r>
      <w:r w:rsidRPr="00E20930">
        <w:t xml:space="preserve"> the United States to engage survivors in roundtable meetings and discussions. In the UK, the </w:t>
      </w:r>
      <w:r>
        <w:t>I</w:t>
      </w:r>
      <w:r w:rsidRPr="00E20930">
        <w:t>ndependent Inquiry into Child Sexual Abuse</w:t>
      </w:r>
      <w:r>
        <w:t xml:space="preserve"> opened offices in </w:t>
      </w:r>
      <w:r w:rsidRPr="009C22E7">
        <w:t>Liverpool,</w:t>
      </w:r>
      <w:r>
        <w:t xml:space="preserve"> Darlington, </w:t>
      </w:r>
      <w:proofErr w:type="gramStart"/>
      <w:r>
        <w:t>Cardiff</w:t>
      </w:r>
      <w:proofErr w:type="gramEnd"/>
      <w:r>
        <w:t xml:space="preserve"> and Exeter, following early concerns from survivors about the accessibility of the Inquiry. Likewise, the Royal Commission in Australia held </w:t>
      </w:r>
      <w:r w:rsidRPr="00E20930">
        <w:t>public forums and private meetings with survivor groups in regional and remote communities</w:t>
      </w:r>
      <w:r>
        <w:t>.</w:t>
      </w:r>
      <w:r w:rsidRPr="00E20930">
        <w:t xml:space="preserve"> </w:t>
      </w:r>
    </w:p>
    <w:p w14:paraId="7B7D6743" w14:textId="7C49E8E0" w:rsidR="001651B8" w:rsidRDefault="001651B8" w:rsidP="00E25154">
      <w:pPr>
        <w:pStyle w:val="Body"/>
        <w:numPr>
          <w:ilvl w:val="0"/>
          <w:numId w:val="13"/>
        </w:numPr>
        <w:jc w:val="both"/>
      </w:pPr>
      <w:r>
        <w:rPr>
          <w:b/>
        </w:rPr>
        <w:t xml:space="preserve">Focus on diverse and vulnerable survivors </w:t>
      </w:r>
      <w:r>
        <w:t>a</w:t>
      </w:r>
      <w:r w:rsidRPr="005C6C6A">
        <w:t>nd</w:t>
      </w:r>
      <w:r w:rsidRPr="005C6C6A">
        <w:rPr>
          <w:b/>
        </w:rPr>
        <w:t xml:space="preserve"> </w:t>
      </w:r>
      <w:r w:rsidRPr="005C6C6A">
        <w:t>mak</w:t>
      </w:r>
      <w:r>
        <w:t>e</w:t>
      </w:r>
      <w:r w:rsidRPr="005C6C6A">
        <w:t xml:space="preserve"> sure that processes for engaging are inclusive for people from different ethnicities, cultures and abilities, including people without computers</w:t>
      </w:r>
      <w:r>
        <w:t>,</w:t>
      </w:r>
      <w:r w:rsidRPr="005C6C6A">
        <w:t xml:space="preserve"> with learning difficulties</w:t>
      </w:r>
      <w:r>
        <w:t>, and survivors in prison, as was the case in the Inquiries in Australia and the UK.</w:t>
      </w:r>
      <w:r w:rsidR="000745A2">
        <w:t xml:space="preserve"> </w:t>
      </w:r>
      <w:r w:rsidR="00E60C64">
        <w:t xml:space="preserve">The DFID-led listening exercise on SEAH in the aid sector engaged with a range of organisations representing diverse groups of survivors, including people with disabilities, </w:t>
      </w:r>
      <w:proofErr w:type="gramStart"/>
      <w:r w:rsidR="00E60C64">
        <w:t>children</w:t>
      </w:r>
      <w:proofErr w:type="gramEnd"/>
      <w:r w:rsidR="00E60C64">
        <w:t xml:space="preserve"> and young people.</w:t>
      </w:r>
    </w:p>
    <w:p w14:paraId="14EF7D56" w14:textId="0B5ED057" w:rsidR="001651B8" w:rsidRPr="00C16E91" w:rsidRDefault="007D7469" w:rsidP="00E25154">
      <w:pPr>
        <w:pStyle w:val="Body"/>
        <w:numPr>
          <w:ilvl w:val="0"/>
          <w:numId w:val="13"/>
        </w:numPr>
        <w:jc w:val="both"/>
        <w:rPr>
          <w:b/>
        </w:rPr>
      </w:pPr>
      <w:r>
        <w:rPr>
          <w:b/>
        </w:rPr>
        <w:lastRenderedPageBreak/>
        <w:t xml:space="preserve">Put in place measures to protect </w:t>
      </w:r>
      <w:proofErr w:type="spellStart"/>
      <w:r w:rsidR="001651B8" w:rsidRPr="005C6C6A">
        <w:rPr>
          <w:b/>
        </w:rPr>
        <w:t>Whistleblower</w:t>
      </w:r>
      <w:r>
        <w:rPr>
          <w:b/>
        </w:rPr>
        <w:t>s</w:t>
      </w:r>
      <w:proofErr w:type="spellEnd"/>
      <w:r w:rsidR="001651B8" w:rsidRPr="005C6C6A">
        <w:rPr>
          <w:b/>
        </w:rPr>
        <w:t xml:space="preserve">: </w:t>
      </w:r>
      <w:r w:rsidR="001651B8" w:rsidRPr="005C6C6A">
        <w:t xml:space="preserve">In the UK, survivors expressed the need to ensure there are strong legal protections in place for </w:t>
      </w:r>
      <w:proofErr w:type="spellStart"/>
      <w:r w:rsidR="001651B8" w:rsidRPr="005C6C6A">
        <w:t>whistleblowers</w:t>
      </w:r>
      <w:proofErr w:type="spellEnd"/>
      <w:r w:rsidR="001651B8" w:rsidRPr="005C6C6A">
        <w:t xml:space="preserve"> that wish</w:t>
      </w:r>
      <w:r w:rsidR="001651B8">
        <w:t>ed</w:t>
      </w:r>
      <w:r w:rsidR="001651B8" w:rsidRPr="005C6C6A">
        <w:t xml:space="preserve"> to contact</w:t>
      </w:r>
      <w:r w:rsidR="001651B8">
        <w:t xml:space="preserve"> or participate in</w:t>
      </w:r>
      <w:r w:rsidR="001651B8" w:rsidRPr="005C6C6A">
        <w:t xml:space="preserve"> the Independent Inquiry into Child Sexual Abuse</w:t>
      </w:r>
      <w:r w:rsidR="001651B8">
        <w:t>.</w:t>
      </w:r>
    </w:p>
    <w:p w14:paraId="42A819CB" w14:textId="26837A9A" w:rsidR="001651B8" w:rsidRDefault="001651B8" w:rsidP="00E25154">
      <w:pPr>
        <w:pStyle w:val="Body"/>
        <w:numPr>
          <w:ilvl w:val="0"/>
          <w:numId w:val="13"/>
        </w:numPr>
        <w:jc w:val="both"/>
      </w:pPr>
      <w:r>
        <w:rPr>
          <w:b/>
        </w:rPr>
        <w:t>Financially</w:t>
      </w:r>
      <w:r w:rsidRPr="006148E6">
        <w:rPr>
          <w:b/>
        </w:rPr>
        <w:t xml:space="preserve"> </w:t>
      </w:r>
      <w:r w:rsidRPr="00AB1AE0">
        <w:rPr>
          <w:b/>
        </w:rPr>
        <w:t>compensate for survivors’ expertise</w:t>
      </w:r>
      <w:r w:rsidRPr="00AB1AE0">
        <w:t>, this is particularly the case for more extended engagement as in the US</w:t>
      </w:r>
      <w:r>
        <w:rPr>
          <w:b/>
        </w:rPr>
        <w:t xml:space="preserve"> </w:t>
      </w:r>
      <w:r>
        <w:t>Advisory Council on Human Trafficking which acknowledges that s</w:t>
      </w:r>
      <w:r w:rsidRPr="006148E6">
        <w:t>urvivors, like any other employee or consultant, deserve financial compensation for their time and expertise</w:t>
      </w:r>
      <w:r>
        <w:t>.</w:t>
      </w:r>
      <w:r w:rsidR="006F2EEA">
        <w:t xml:space="preserve"> ECPAT UK Youth groups also provides food, travel and vouchers for young people who do not have a bank account.</w:t>
      </w:r>
    </w:p>
    <w:p w14:paraId="37EBFFC2" w14:textId="77777777" w:rsidR="0037452D" w:rsidRPr="0037452D" w:rsidRDefault="0037452D" w:rsidP="0037452D">
      <w:pPr>
        <w:pStyle w:val="Body"/>
        <w:numPr>
          <w:ilvl w:val="0"/>
          <w:numId w:val="13"/>
        </w:numPr>
        <w:jc w:val="both"/>
      </w:pPr>
      <w:r>
        <w:rPr>
          <w:b/>
        </w:rPr>
        <w:t xml:space="preserve">Include opportunities for survivors to form networks and group support, </w:t>
      </w:r>
      <w:r>
        <w:rPr>
          <w:bCs/>
        </w:rPr>
        <w:t>as in the VOICES project on SEAH in the sports sector where survivors who participated in the forums formed a communication group to connect and support each other.</w:t>
      </w:r>
    </w:p>
    <w:p w14:paraId="45F25A83" w14:textId="5FDDE6FF" w:rsidR="001651B8" w:rsidRDefault="001651B8" w:rsidP="00E25154">
      <w:pPr>
        <w:pStyle w:val="Body"/>
        <w:numPr>
          <w:ilvl w:val="0"/>
          <w:numId w:val="13"/>
        </w:numPr>
        <w:jc w:val="both"/>
      </w:pPr>
      <w:r w:rsidRPr="003438ED">
        <w:rPr>
          <w:b/>
        </w:rPr>
        <w:t>Provide a space to hear children’s and young survivors’ voices</w:t>
      </w:r>
      <w:r w:rsidR="00CC28AC">
        <w:t>.</w:t>
      </w:r>
      <w:r>
        <w:t xml:space="preserve"> Although the </w:t>
      </w:r>
      <w:r w:rsidRPr="003438ED">
        <w:t>Global Forum for Adult Survivors of Childhood Sexual Exploitation and Abuse</w:t>
      </w:r>
      <w:r w:rsidRPr="003438ED">
        <w:rPr>
          <w:b/>
        </w:rPr>
        <w:t xml:space="preserve"> </w:t>
      </w:r>
      <w:r w:rsidRPr="003438ED">
        <w:t>was for survivors over 18 years for child protection reasons, the Forum</w:t>
      </w:r>
      <w:r>
        <w:rPr>
          <w:b/>
        </w:rPr>
        <w:t xml:space="preserve"> </w:t>
      </w:r>
      <w:r w:rsidRPr="003438ED">
        <w:t xml:space="preserve">encouraged children to submit videos/drawings, </w:t>
      </w:r>
      <w:proofErr w:type="gramStart"/>
      <w:r w:rsidRPr="003438ED">
        <w:t>poems</w:t>
      </w:r>
      <w:proofErr w:type="gramEnd"/>
      <w:r w:rsidRPr="003438ED">
        <w:t xml:space="preserve"> and other creative inputs</w:t>
      </w:r>
      <w:r>
        <w:t xml:space="preserve">.  Another interesting case study is the Summit Youth Group during the Global Summit to End Sexual Violence in Conflict, which provided a space for young survivors (aged 17-26 years) to inform policies. The young delegates participated </w:t>
      </w:r>
      <w:r w:rsidRPr="003438ED">
        <w:t xml:space="preserve">throughout the full Summit, attending expert and Ministerial discussions as well as engaging in events in the Fringe. </w:t>
      </w:r>
      <w:r w:rsidRPr="004464F3">
        <w:t>Two representatives from the group delivered a summary of their policy recommendations in the Summit plenary session on the final day.</w:t>
      </w:r>
      <w:r w:rsidRPr="003438ED">
        <w:t xml:space="preserve"> </w:t>
      </w:r>
    </w:p>
    <w:p w14:paraId="04FF0C4F" w14:textId="44CA3E98" w:rsidR="000745A2" w:rsidRDefault="000745A2" w:rsidP="00E25154">
      <w:pPr>
        <w:pStyle w:val="Body"/>
        <w:numPr>
          <w:ilvl w:val="0"/>
          <w:numId w:val="13"/>
        </w:numPr>
        <w:jc w:val="both"/>
      </w:pPr>
      <w:r>
        <w:rPr>
          <w:b/>
        </w:rPr>
        <w:t>Survivor roundtables can be a useful way of validating findings after engaging survivors in a process and ensuring recommendations are appropriate</w:t>
      </w:r>
      <w:r>
        <w:rPr>
          <w:bCs/>
        </w:rPr>
        <w:t xml:space="preserve">, as was the case in the </w:t>
      </w:r>
      <w:r>
        <w:t>survivor consultation for the London-wide policy on VAWG.</w:t>
      </w:r>
      <w:r w:rsidR="00E60C64" w:rsidRPr="00E60C64">
        <w:t xml:space="preserve"> </w:t>
      </w:r>
      <w:r w:rsidR="00E60C64">
        <w:t xml:space="preserve">The DFID-led listening exercise on SEAH in the aid sector involved </w:t>
      </w:r>
      <w:proofErr w:type="gramStart"/>
      <w:r w:rsidR="00E60C64">
        <w:t>survivors</w:t>
      </w:r>
      <w:proofErr w:type="gramEnd"/>
      <w:r w:rsidR="00E60C64">
        <w:t xml:space="preserve"> groups throughout the process, including in agreeing the findings and recommendations in the final report. </w:t>
      </w:r>
    </w:p>
    <w:p w14:paraId="62FD00B7" w14:textId="5EF3A24C" w:rsidR="000745A2" w:rsidRPr="00445E49" w:rsidRDefault="000745A2" w:rsidP="00E25154">
      <w:pPr>
        <w:pStyle w:val="Body"/>
        <w:numPr>
          <w:ilvl w:val="0"/>
          <w:numId w:val="13"/>
        </w:numPr>
        <w:jc w:val="both"/>
      </w:pPr>
      <w:r>
        <w:rPr>
          <w:b/>
        </w:rPr>
        <w:t xml:space="preserve">Consider ‘restorative approaches’ </w:t>
      </w:r>
      <w:r>
        <w:rPr>
          <w:bCs/>
        </w:rPr>
        <w:t xml:space="preserve">which focus </w:t>
      </w:r>
      <w:r w:rsidRPr="000745A2">
        <w:rPr>
          <w:bCs/>
        </w:rPr>
        <w:t xml:space="preserve">on </w:t>
      </w:r>
      <w:r w:rsidRPr="000745A2">
        <w:t xml:space="preserve">the importance of voice, building relationships, identifying the harm, the impact of the harm, the needs arising from the harm, and </w:t>
      </w:r>
      <w:r w:rsidRPr="00445E49">
        <w:t xml:space="preserve">looking at ways to attempt to repair the harm. For example, in the survivor-led consultation with survivors of child SEA in residential institutions in UK/Ireland, the process involved ‘Restorative Circles’ where survivors shared their voices in a safe space, taking it in turns with a ‘Talking Piece’ passed around the circle but no obligation to speak. </w:t>
      </w:r>
    </w:p>
    <w:p w14:paraId="22ABB0FE" w14:textId="6C1AB721" w:rsidR="0037452D" w:rsidRPr="007D7469" w:rsidRDefault="0037452D" w:rsidP="00E25154">
      <w:pPr>
        <w:pStyle w:val="Body"/>
        <w:numPr>
          <w:ilvl w:val="0"/>
          <w:numId w:val="13"/>
        </w:numPr>
        <w:jc w:val="both"/>
        <w:rPr>
          <w:rFonts w:cs="Helvetica"/>
        </w:rPr>
      </w:pPr>
      <w:r w:rsidRPr="00445E49">
        <w:rPr>
          <w:b/>
        </w:rPr>
        <w:t xml:space="preserve">Consider Acknowledgement Forums as a useful way to acknowledge and reconcile SEAH within a sector, </w:t>
      </w:r>
      <w:r w:rsidRPr="00445E49">
        <w:rPr>
          <w:bCs/>
        </w:rPr>
        <w:t xml:space="preserve">as was the case in the VOICES project on SEAH in the sports community where national Acknowledgment Forums were held with survivors and key stakeholders from the </w:t>
      </w:r>
      <w:r w:rsidRPr="007D7469">
        <w:rPr>
          <w:rFonts w:cs="Helvetica"/>
          <w:bCs/>
        </w:rPr>
        <w:t>sports sector.</w:t>
      </w:r>
    </w:p>
    <w:p w14:paraId="047036DF" w14:textId="191CEB37" w:rsidR="003F4805" w:rsidRDefault="004E3654" w:rsidP="007250A3">
      <w:pPr>
        <w:pStyle w:val="Body"/>
        <w:numPr>
          <w:ilvl w:val="0"/>
          <w:numId w:val="13"/>
        </w:numPr>
        <w:spacing w:line="280" w:lineRule="exact"/>
        <w:ind w:left="284" w:hanging="284"/>
        <w:jc w:val="both"/>
      </w:pPr>
      <w:r w:rsidRPr="00E20DCB">
        <w:rPr>
          <w:rFonts w:cs="Helvetica"/>
          <w:b/>
          <w:bCs/>
        </w:rPr>
        <w:t xml:space="preserve">Be </w:t>
      </w:r>
      <w:r w:rsidR="007D7469" w:rsidRPr="00E20DCB">
        <w:rPr>
          <w:rFonts w:cs="Helvetica"/>
          <w:b/>
          <w:bCs/>
        </w:rPr>
        <w:t>self-reflective</w:t>
      </w:r>
      <w:r w:rsidRPr="00E20DCB">
        <w:rPr>
          <w:rFonts w:cs="Helvetica"/>
          <w:b/>
          <w:bCs/>
        </w:rPr>
        <w:t xml:space="preserve"> and consider your own biases and prejudices</w:t>
      </w:r>
      <w:r w:rsidRPr="00E60C64">
        <w:rPr>
          <w:rFonts w:cs="Helvetica"/>
        </w:rPr>
        <w:t xml:space="preserve"> (conscious and unconscious). It is important when working with survivors </w:t>
      </w:r>
      <w:r w:rsidR="007D7469" w:rsidRPr="00E60C64">
        <w:rPr>
          <w:rFonts w:cs="Helvetica"/>
        </w:rPr>
        <w:t>to</w:t>
      </w:r>
      <w:r w:rsidRPr="00E60C64">
        <w:rPr>
          <w:rFonts w:cs="Helvetica"/>
        </w:rPr>
        <w:t xml:space="preserve"> reflect on </w:t>
      </w:r>
      <w:r w:rsidR="007D7469" w:rsidRPr="00E60C64">
        <w:rPr>
          <w:rFonts w:cs="Helvetica"/>
        </w:rPr>
        <w:t>personal</w:t>
      </w:r>
      <w:r w:rsidRPr="00E60C64">
        <w:rPr>
          <w:rFonts w:cs="Helvetica"/>
        </w:rPr>
        <w:t xml:space="preserve"> experience and views and how that may impact on decision making and interaction with others.</w:t>
      </w:r>
      <w:r w:rsidR="001A3B42" w:rsidRPr="00E60C64">
        <w:rPr>
          <w:rFonts w:cs="Helvetica"/>
        </w:rPr>
        <w:t xml:space="preserve"> </w:t>
      </w:r>
      <w:r w:rsidR="00C373DB" w:rsidRPr="00E60C64">
        <w:rPr>
          <w:rFonts w:cs="Helvetica"/>
        </w:rPr>
        <w:t xml:space="preserve">It is important to never judge a survivor on their response. </w:t>
      </w:r>
      <w:r w:rsidR="001A3B42" w:rsidRPr="00E60C64">
        <w:rPr>
          <w:rFonts w:cs="Helvetica"/>
        </w:rPr>
        <w:t>This wa</w:t>
      </w:r>
      <w:r w:rsidRPr="00E60C64">
        <w:rPr>
          <w:rFonts w:cs="Helvetica"/>
        </w:rPr>
        <w:t xml:space="preserve">s highlighted in the </w:t>
      </w:r>
      <w:proofErr w:type="spellStart"/>
      <w:r w:rsidRPr="00E60C64">
        <w:rPr>
          <w:rFonts w:cs="Helvetica"/>
        </w:rPr>
        <w:t>SEEds</w:t>
      </w:r>
      <w:proofErr w:type="spellEnd"/>
      <w:r w:rsidRPr="00E60C64">
        <w:rPr>
          <w:rFonts w:cs="Helvetica"/>
        </w:rPr>
        <w:t xml:space="preserve"> project and ECPAT UK Youth Group</w:t>
      </w:r>
      <w:r w:rsidR="008458A1" w:rsidRPr="00E60C64">
        <w:rPr>
          <w:rFonts w:cs="Helvetica"/>
        </w:rPr>
        <w:t>.</w:t>
      </w:r>
    </w:p>
    <w:p w14:paraId="45170BFB" w14:textId="56F15C56" w:rsidR="00415A86" w:rsidRPr="00415A86" w:rsidRDefault="00415A86" w:rsidP="00415A86">
      <w:pPr>
        <w:pStyle w:val="Body"/>
        <w:sectPr w:rsidR="00415A86" w:rsidRPr="00415A86" w:rsidSect="00440B08">
          <w:headerReference w:type="default" r:id="rId8"/>
          <w:footerReference w:type="default" r:id="rId9"/>
          <w:pgSz w:w="11906" w:h="16838" w:code="9"/>
          <w:pgMar w:top="1440" w:right="1440" w:bottom="2268" w:left="1440" w:header="709" w:footer="284" w:gutter="0"/>
          <w:cols w:space="708"/>
          <w:docGrid w:linePitch="360"/>
        </w:sectPr>
      </w:pPr>
    </w:p>
    <w:p w14:paraId="43A200C2" w14:textId="29372F1C" w:rsidR="001651B8" w:rsidRDefault="001651B8" w:rsidP="00E25154">
      <w:pPr>
        <w:pStyle w:val="Heading2"/>
        <w:jc w:val="both"/>
      </w:pPr>
      <w:r w:rsidRPr="00C16E91">
        <w:lastRenderedPageBreak/>
        <w:t xml:space="preserve">Key </w:t>
      </w:r>
      <w:r>
        <w:t>themes and recommendations from</w:t>
      </w:r>
      <w:r w:rsidRPr="00C16E91">
        <w:t xml:space="preserve"> survivors</w:t>
      </w:r>
      <w:r>
        <w:t xml:space="preserve"> on their</w:t>
      </w:r>
      <w:r w:rsidRPr="00C16E91">
        <w:t xml:space="preserve"> needs and priorities</w:t>
      </w:r>
      <w:r>
        <w:t xml:space="preserve"> include:</w:t>
      </w:r>
    </w:p>
    <w:p w14:paraId="3903E054" w14:textId="645C1036" w:rsidR="001651B8" w:rsidRDefault="001651B8" w:rsidP="00E25154">
      <w:pPr>
        <w:pStyle w:val="Body"/>
        <w:jc w:val="both"/>
      </w:pPr>
      <w:r>
        <w:t xml:space="preserve">The table below summarises the main themes coming out of the case studies about survivors’ needs and priorities. The most frequently mentioned priority is for survivors’ voices to be heard and to improve the criminal justice system. Other key priorities include improving the health sector, support and advocacy services, prevention programming, </w:t>
      </w:r>
      <w:proofErr w:type="gramStart"/>
      <w:r>
        <w:t>compensation</w:t>
      </w:r>
      <w:proofErr w:type="gramEnd"/>
      <w:r>
        <w:t xml:space="preserve"> and redress, and providing grants and small funds to survivors’ groups for promising and innovative practices.</w:t>
      </w:r>
    </w:p>
    <w:p w14:paraId="0003B4AE" w14:textId="77777777" w:rsidR="003F4805" w:rsidRPr="00F81D26" w:rsidRDefault="003F4805" w:rsidP="00E25154">
      <w:pPr>
        <w:pStyle w:val="Body"/>
        <w:jc w:val="both"/>
      </w:pPr>
    </w:p>
    <w:tbl>
      <w:tblPr>
        <w:tblStyle w:val="GridTable1Light-Accent4"/>
        <w:tblW w:w="14622" w:type="dxa"/>
        <w:tblLayout w:type="fixed"/>
        <w:tblLook w:val="04A0" w:firstRow="1" w:lastRow="0" w:firstColumn="1" w:lastColumn="0" w:noHBand="0" w:noVBand="1"/>
      </w:tblPr>
      <w:tblGrid>
        <w:gridCol w:w="4589"/>
        <w:gridCol w:w="611"/>
        <w:gridCol w:w="611"/>
        <w:gridCol w:w="610"/>
        <w:gridCol w:w="716"/>
        <w:gridCol w:w="502"/>
        <w:gridCol w:w="609"/>
        <w:gridCol w:w="609"/>
        <w:gridCol w:w="609"/>
        <w:gridCol w:w="735"/>
        <w:gridCol w:w="735"/>
        <w:gridCol w:w="709"/>
        <w:gridCol w:w="709"/>
        <w:gridCol w:w="425"/>
        <w:gridCol w:w="709"/>
        <w:gridCol w:w="567"/>
        <w:gridCol w:w="567"/>
      </w:tblGrid>
      <w:tr w:rsidR="0042174B" w:rsidRPr="001651B8" w14:paraId="32DCCA48" w14:textId="670B9682" w:rsidTr="0042174B">
        <w:trPr>
          <w:cnfStyle w:val="100000000000" w:firstRow="1" w:lastRow="0" w:firstColumn="0" w:lastColumn="0" w:oddVBand="0" w:evenVBand="0" w:oddHBand="0"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4589" w:type="dxa"/>
          </w:tcPr>
          <w:p w14:paraId="64C1C5CA" w14:textId="77777777" w:rsidR="0042174B" w:rsidRPr="001651B8" w:rsidRDefault="0042174B" w:rsidP="003F4805">
            <w:pPr>
              <w:pStyle w:val="TableText"/>
              <w:rPr>
                <w:b w:val="0"/>
                <w:bCs w:val="0"/>
                <w:sz w:val="20"/>
                <w:szCs w:val="20"/>
              </w:rPr>
            </w:pPr>
          </w:p>
        </w:tc>
        <w:tc>
          <w:tcPr>
            <w:tcW w:w="611" w:type="dxa"/>
            <w:textDirection w:val="btLr"/>
          </w:tcPr>
          <w:p w14:paraId="78CDB6F6"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Global Forum</w:t>
            </w:r>
          </w:p>
        </w:tc>
        <w:tc>
          <w:tcPr>
            <w:tcW w:w="611" w:type="dxa"/>
            <w:textDirection w:val="btLr"/>
          </w:tcPr>
          <w:p w14:paraId="06F100BE"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IICSA</w:t>
            </w:r>
          </w:p>
        </w:tc>
        <w:tc>
          <w:tcPr>
            <w:tcW w:w="610" w:type="dxa"/>
            <w:textDirection w:val="btLr"/>
          </w:tcPr>
          <w:p w14:paraId="66B638C9"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Royal Commission</w:t>
            </w:r>
          </w:p>
        </w:tc>
        <w:tc>
          <w:tcPr>
            <w:tcW w:w="716" w:type="dxa"/>
            <w:textDirection w:val="btLr"/>
          </w:tcPr>
          <w:p w14:paraId="77AD66F6"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US Advisory Council on Trafficking</w:t>
            </w:r>
          </w:p>
        </w:tc>
        <w:tc>
          <w:tcPr>
            <w:tcW w:w="502" w:type="dxa"/>
            <w:textDirection w:val="btLr"/>
          </w:tcPr>
          <w:p w14:paraId="5253D371"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PSVI Stigma Programme</w:t>
            </w:r>
          </w:p>
        </w:tc>
        <w:tc>
          <w:tcPr>
            <w:tcW w:w="609" w:type="dxa"/>
            <w:textDirection w:val="btLr"/>
          </w:tcPr>
          <w:p w14:paraId="74E37B6D"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Global Summit to ESVC</w:t>
            </w:r>
          </w:p>
        </w:tc>
        <w:tc>
          <w:tcPr>
            <w:tcW w:w="609" w:type="dxa"/>
            <w:textDirection w:val="btLr"/>
          </w:tcPr>
          <w:p w14:paraId="5602FB95"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CSW</w:t>
            </w:r>
          </w:p>
        </w:tc>
        <w:tc>
          <w:tcPr>
            <w:tcW w:w="609" w:type="dxa"/>
            <w:textDirection w:val="btLr"/>
          </w:tcPr>
          <w:p w14:paraId="4B7A6E0D" w14:textId="77777777"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1651B8">
              <w:rPr>
                <w:b w:val="0"/>
                <w:bCs w:val="0"/>
                <w:sz w:val="20"/>
                <w:szCs w:val="20"/>
              </w:rPr>
              <w:t>Forced Marriage Unit</w:t>
            </w:r>
          </w:p>
        </w:tc>
        <w:tc>
          <w:tcPr>
            <w:tcW w:w="735" w:type="dxa"/>
            <w:textDirection w:val="btLr"/>
          </w:tcPr>
          <w:p w14:paraId="7C711E2E" w14:textId="13D01D21" w:rsidR="0042174B" w:rsidRPr="0042174B"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42174B">
              <w:rPr>
                <w:b w:val="0"/>
                <w:bCs w:val="0"/>
                <w:sz w:val="20"/>
                <w:szCs w:val="20"/>
              </w:rPr>
              <w:t>DFID-led listening exercise on SEAH in aid sector</w:t>
            </w:r>
          </w:p>
        </w:tc>
        <w:tc>
          <w:tcPr>
            <w:tcW w:w="735" w:type="dxa"/>
            <w:textDirection w:val="btLr"/>
          </w:tcPr>
          <w:p w14:paraId="09D8A3ED" w14:textId="6CC27E38" w:rsidR="0042174B" w:rsidRPr="0042174B"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42174B">
              <w:rPr>
                <w:b w:val="0"/>
                <w:bCs w:val="0"/>
                <w:sz w:val="20"/>
                <w:szCs w:val="20"/>
              </w:rPr>
              <w:t xml:space="preserve">Survivors Speak Rise Up! To end SV in fragile </w:t>
            </w:r>
            <w:proofErr w:type="spellStart"/>
            <w:r w:rsidRPr="0042174B">
              <w:rPr>
                <w:b w:val="0"/>
                <w:bCs w:val="0"/>
                <w:sz w:val="20"/>
                <w:szCs w:val="20"/>
              </w:rPr>
              <w:t>envs</w:t>
            </w:r>
            <w:proofErr w:type="spellEnd"/>
            <w:r w:rsidRPr="0042174B">
              <w:rPr>
                <w:b w:val="0"/>
                <w:bCs w:val="0"/>
                <w:sz w:val="20"/>
                <w:szCs w:val="20"/>
              </w:rPr>
              <w:t>.</w:t>
            </w:r>
          </w:p>
        </w:tc>
        <w:tc>
          <w:tcPr>
            <w:tcW w:w="709" w:type="dxa"/>
            <w:textDirection w:val="btLr"/>
          </w:tcPr>
          <w:p w14:paraId="7A49F751" w14:textId="0C6DD41C"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London VAWG strategy Survivors Consultation</w:t>
            </w:r>
          </w:p>
        </w:tc>
        <w:tc>
          <w:tcPr>
            <w:tcW w:w="709" w:type="dxa"/>
            <w:textDirection w:val="btLr"/>
          </w:tcPr>
          <w:p w14:paraId="74D07826" w14:textId="109D0505"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Survivors of Institutional Abuse</w:t>
            </w:r>
          </w:p>
        </w:tc>
        <w:tc>
          <w:tcPr>
            <w:tcW w:w="425" w:type="dxa"/>
            <w:textDirection w:val="btLr"/>
          </w:tcPr>
          <w:p w14:paraId="15E6E931" w14:textId="0542E446" w:rsidR="0042174B" w:rsidRPr="001651B8"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VOICES: SEAH in sports</w:t>
            </w:r>
          </w:p>
        </w:tc>
        <w:tc>
          <w:tcPr>
            <w:tcW w:w="709" w:type="dxa"/>
            <w:textDirection w:val="btLr"/>
          </w:tcPr>
          <w:p w14:paraId="60BC6686" w14:textId="4996C008" w:rsidR="0042174B" w:rsidRPr="0038549A"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38549A">
              <w:rPr>
                <w:b w:val="0"/>
                <w:bCs w:val="0"/>
                <w:color w:val="333333"/>
                <w:sz w:val="20"/>
                <w:szCs w:val="20"/>
              </w:rPr>
              <w:t>Survivors Empowering and Educating Services</w:t>
            </w:r>
          </w:p>
        </w:tc>
        <w:tc>
          <w:tcPr>
            <w:tcW w:w="567" w:type="dxa"/>
            <w:textDirection w:val="btLr"/>
          </w:tcPr>
          <w:p w14:paraId="646B3D3F" w14:textId="01E87738" w:rsidR="0042174B" w:rsidRPr="0038549A" w:rsidRDefault="0042174B" w:rsidP="003F4805">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38549A">
              <w:rPr>
                <w:b w:val="0"/>
                <w:bCs w:val="0"/>
                <w:sz w:val="20"/>
                <w:szCs w:val="20"/>
              </w:rPr>
              <w:t>Survivors Speak Out</w:t>
            </w:r>
          </w:p>
        </w:tc>
        <w:tc>
          <w:tcPr>
            <w:tcW w:w="567" w:type="dxa"/>
            <w:textDirection w:val="btLr"/>
          </w:tcPr>
          <w:p w14:paraId="4299F5D5" w14:textId="67FF90DF" w:rsidR="0042174B" w:rsidRPr="0038549A" w:rsidRDefault="0042174B" w:rsidP="00F377DB">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38549A">
              <w:rPr>
                <w:b w:val="0"/>
                <w:bCs w:val="0"/>
                <w:sz w:val="20"/>
                <w:szCs w:val="20"/>
              </w:rPr>
              <w:t>ECPATUK Youth Group</w:t>
            </w:r>
          </w:p>
        </w:tc>
      </w:tr>
      <w:tr w:rsidR="0042174B" w:rsidRPr="001651B8" w14:paraId="691BE0CD" w14:textId="2778C8D8" w:rsidTr="0042174B">
        <w:tc>
          <w:tcPr>
            <w:cnfStyle w:val="001000000000" w:firstRow="0" w:lastRow="0" w:firstColumn="1" w:lastColumn="0" w:oddVBand="0" w:evenVBand="0" w:oddHBand="0" w:evenHBand="0" w:firstRowFirstColumn="0" w:firstRowLastColumn="0" w:lastRowFirstColumn="0" w:lastRowLastColumn="0"/>
            <w:tcW w:w="4589" w:type="dxa"/>
          </w:tcPr>
          <w:p w14:paraId="5B48F2AA" w14:textId="77777777" w:rsidR="0042174B" w:rsidRPr="001651B8" w:rsidRDefault="0042174B" w:rsidP="003F4805">
            <w:pPr>
              <w:pStyle w:val="TableText"/>
              <w:rPr>
                <w:b w:val="0"/>
                <w:bCs w:val="0"/>
                <w:sz w:val="20"/>
                <w:szCs w:val="20"/>
              </w:rPr>
            </w:pPr>
            <w:r w:rsidRPr="001651B8">
              <w:rPr>
                <w:b w:val="0"/>
                <w:bCs w:val="0"/>
                <w:sz w:val="20"/>
                <w:szCs w:val="20"/>
              </w:rPr>
              <w:t>Learning from survivors’ knowledge and experience</w:t>
            </w:r>
          </w:p>
        </w:tc>
        <w:tc>
          <w:tcPr>
            <w:tcW w:w="611" w:type="dxa"/>
          </w:tcPr>
          <w:p w14:paraId="18923AA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611" w:type="dxa"/>
          </w:tcPr>
          <w:p w14:paraId="3CE1CD4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610" w:type="dxa"/>
          </w:tcPr>
          <w:p w14:paraId="3D8DBD4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16" w:type="dxa"/>
          </w:tcPr>
          <w:p w14:paraId="01A2BFA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02" w:type="dxa"/>
          </w:tcPr>
          <w:p w14:paraId="5BA05837"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609" w:type="dxa"/>
          </w:tcPr>
          <w:p w14:paraId="3165264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609" w:type="dxa"/>
          </w:tcPr>
          <w:p w14:paraId="107B21A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5EC5E62B" w14:textId="1600EA48"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7E2FD0A6" w14:textId="3C288541"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35" w:type="dxa"/>
          </w:tcPr>
          <w:p w14:paraId="6CD54859" w14:textId="1A9FC406"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4DB6FC6" w14:textId="0241E363"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5DEEF2E4" w14:textId="4B2E2532"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1922016" w14:textId="365DB479"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00CA534B" w14:textId="698E118E"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67" w:type="dxa"/>
          </w:tcPr>
          <w:p w14:paraId="4D56203E" w14:textId="1D0915DF"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67" w:type="dxa"/>
          </w:tcPr>
          <w:p w14:paraId="5FBDBF7D" w14:textId="20EC1FC3"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2174B" w:rsidRPr="001651B8" w14:paraId="2D47FD81" w14:textId="0D680105" w:rsidTr="0042174B">
        <w:tc>
          <w:tcPr>
            <w:cnfStyle w:val="001000000000" w:firstRow="0" w:lastRow="0" w:firstColumn="1" w:lastColumn="0" w:oddVBand="0" w:evenVBand="0" w:oddHBand="0" w:evenHBand="0" w:firstRowFirstColumn="0" w:firstRowLastColumn="0" w:lastRowFirstColumn="0" w:lastRowLastColumn="0"/>
            <w:tcW w:w="4589" w:type="dxa"/>
          </w:tcPr>
          <w:p w14:paraId="6D8C08DD" w14:textId="77777777" w:rsidR="0042174B" w:rsidRPr="001651B8" w:rsidRDefault="0042174B" w:rsidP="003F4805">
            <w:pPr>
              <w:pStyle w:val="TableText"/>
              <w:rPr>
                <w:b w:val="0"/>
                <w:bCs w:val="0"/>
                <w:sz w:val="20"/>
                <w:szCs w:val="20"/>
              </w:rPr>
            </w:pPr>
            <w:r w:rsidRPr="001651B8">
              <w:rPr>
                <w:b w:val="0"/>
                <w:bCs w:val="0"/>
                <w:sz w:val="20"/>
                <w:szCs w:val="20"/>
              </w:rPr>
              <w:t>Improve the criminal justice system, particularly how the police and courts treat survivors</w:t>
            </w:r>
          </w:p>
        </w:tc>
        <w:tc>
          <w:tcPr>
            <w:tcW w:w="611" w:type="dxa"/>
          </w:tcPr>
          <w:p w14:paraId="303CF1C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11" w:type="dxa"/>
          </w:tcPr>
          <w:p w14:paraId="2D155ED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10" w:type="dxa"/>
          </w:tcPr>
          <w:p w14:paraId="27E4A41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16" w:type="dxa"/>
          </w:tcPr>
          <w:p w14:paraId="0976F5F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502" w:type="dxa"/>
          </w:tcPr>
          <w:p w14:paraId="33C7041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74F577E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080652B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75A09A2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278A998F" w14:textId="20B9DF89" w:rsidR="0042174B" w:rsidRPr="001651B8" w:rsidRDefault="002F36E9"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35" w:type="dxa"/>
          </w:tcPr>
          <w:p w14:paraId="7AA48716" w14:textId="0B647289"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9FCD8BB" w14:textId="693E4E9C"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F1E5084" w14:textId="49EFCF02"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84FAFB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6891E8E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67" w:type="dxa"/>
          </w:tcPr>
          <w:p w14:paraId="6C77817E" w14:textId="0098CA22"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67" w:type="dxa"/>
          </w:tcPr>
          <w:p w14:paraId="69FBD1CA" w14:textId="1D8B420D"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2174B" w:rsidRPr="001651B8" w14:paraId="250E35EE" w14:textId="7CAC1C54" w:rsidTr="0042174B">
        <w:tc>
          <w:tcPr>
            <w:cnfStyle w:val="001000000000" w:firstRow="0" w:lastRow="0" w:firstColumn="1" w:lastColumn="0" w:oddVBand="0" w:evenVBand="0" w:oddHBand="0" w:evenHBand="0" w:firstRowFirstColumn="0" w:firstRowLastColumn="0" w:lastRowFirstColumn="0" w:lastRowLastColumn="0"/>
            <w:tcW w:w="4589" w:type="dxa"/>
          </w:tcPr>
          <w:p w14:paraId="3DD4FE3A" w14:textId="77777777" w:rsidR="0042174B" w:rsidRPr="001651B8" w:rsidRDefault="0042174B" w:rsidP="003F4805">
            <w:pPr>
              <w:pStyle w:val="TableText"/>
              <w:rPr>
                <w:b w:val="0"/>
                <w:bCs w:val="0"/>
                <w:sz w:val="20"/>
                <w:szCs w:val="20"/>
              </w:rPr>
            </w:pPr>
            <w:r w:rsidRPr="001651B8">
              <w:rPr>
                <w:b w:val="0"/>
                <w:bCs w:val="0"/>
                <w:sz w:val="20"/>
                <w:szCs w:val="20"/>
              </w:rPr>
              <w:t>Improve in the health sector, including free medical services</w:t>
            </w:r>
          </w:p>
        </w:tc>
        <w:tc>
          <w:tcPr>
            <w:tcW w:w="611" w:type="dxa"/>
          </w:tcPr>
          <w:p w14:paraId="2F29D20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11" w:type="dxa"/>
          </w:tcPr>
          <w:p w14:paraId="726B6A60"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10" w:type="dxa"/>
          </w:tcPr>
          <w:p w14:paraId="1DDCCD2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16" w:type="dxa"/>
          </w:tcPr>
          <w:p w14:paraId="3AB80B3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02" w:type="dxa"/>
          </w:tcPr>
          <w:p w14:paraId="41923A7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21D9644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2BEA015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4B41595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0FC84766" w14:textId="280B2CE9" w:rsidR="0042174B" w:rsidRPr="001651B8" w:rsidRDefault="002F36E9"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35" w:type="dxa"/>
          </w:tcPr>
          <w:p w14:paraId="575D481E" w14:textId="0B31C7BD"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B818EF6" w14:textId="2ED37BD2"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5BC8E170" w14:textId="4455DB5C"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E4FA67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16B7DF3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67" w:type="dxa"/>
          </w:tcPr>
          <w:p w14:paraId="5266E3C7"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67" w:type="dxa"/>
          </w:tcPr>
          <w:p w14:paraId="71C7BC9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2174B" w:rsidRPr="001651B8" w14:paraId="24E0DB60" w14:textId="169A2933" w:rsidTr="0042174B">
        <w:tc>
          <w:tcPr>
            <w:cnfStyle w:val="001000000000" w:firstRow="0" w:lastRow="0" w:firstColumn="1" w:lastColumn="0" w:oddVBand="0" w:evenVBand="0" w:oddHBand="0" w:evenHBand="0" w:firstRowFirstColumn="0" w:firstRowLastColumn="0" w:lastRowFirstColumn="0" w:lastRowLastColumn="0"/>
            <w:tcW w:w="4589" w:type="dxa"/>
          </w:tcPr>
          <w:p w14:paraId="2D37A994" w14:textId="01547930" w:rsidR="0042174B" w:rsidRPr="001651B8" w:rsidRDefault="0042174B" w:rsidP="003F4805">
            <w:pPr>
              <w:pStyle w:val="TableText"/>
              <w:rPr>
                <w:rFonts w:eastAsia="Times New Roman"/>
                <w:b w:val="0"/>
                <w:bCs w:val="0"/>
                <w:color w:val="1E3351"/>
                <w:sz w:val="20"/>
                <w:szCs w:val="20"/>
                <w:lang w:eastAsia="en-GB"/>
              </w:rPr>
            </w:pPr>
            <w:r w:rsidRPr="001651B8">
              <w:rPr>
                <w:b w:val="0"/>
                <w:bCs w:val="0"/>
                <w:sz w:val="20"/>
                <w:szCs w:val="20"/>
              </w:rPr>
              <w:t>Support and advocacy service</w:t>
            </w:r>
            <w:r>
              <w:rPr>
                <w:b w:val="0"/>
                <w:bCs w:val="0"/>
                <w:sz w:val="20"/>
                <w:szCs w:val="20"/>
              </w:rPr>
              <w:t xml:space="preserve"> </w:t>
            </w:r>
            <w:r w:rsidRPr="001651B8">
              <w:rPr>
                <w:b w:val="0"/>
                <w:bCs w:val="0"/>
                <w:sz w:val="20"/>
                <w:szCs w:val="20"/>
              </w:rPr>
              <w:t>for victims and survivors, both at the time of the abuse and long-term.</w:t>
            </w:r>
          </w:p>
        </w:tc>
        <w:tc>
          <w:tcPr>
            <w:tcW w:w="611" w:type="dxa"/>
          </w:tcPr>
          <w:p w14:paraId="4B715C7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56F643C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p>
        </w:tc>
        <w:tc>
          <w:tcPr>
            <w:tcW w:w="610" w:type="dxa"/>
          </w:tcPr>
          <w:p w14:paraId="4093531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16" w:type="dxa"/>
          </w:tcPr>
          <w:p w14:paraId="6EE7170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502" w:type="dxa"/>
          </w:tcPr>
          <w:p w14:paraId="326B75E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5F97239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443E322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2117B0A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565E5291" w14:textId="4FC69D91" w:rsidR="0042174B" w:rsidRPr="001651B8" w:rsidRDefault="002F36E9"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35" w:type="dxa"/>
          </w:tcPr>
          <w:p w14:paraId="362193D6" w14:textId="1167CE34"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D867FCF" w14:textId="651B7402"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967887A" w14:textId="58B772DF"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2A5471B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0F318310" w14:textId="32D8E29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67" w:type="dxa"/>
          </w:tcPr>
          <w:p w14:paraId="53404F1E" w14:textId="008F1DB9"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67" w:type="dxa"/>
          </w:tcPr>
          <w:p w14:paraId="332B3C41" w14:textId="0271A7C5"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2174B" w:rsidRPr="001651B8" w14:paraId="44EBE654" w14:textId="1CB36255" w:rsidTr="0042174B">
        <w:tc>
          <w:tcPr>
            <w:cnfStyle w:val="001000000000" w:firstRow="0" w:lastRow="0" w:firstColumn="1" w:lastColumn="0" w:oddVBand="0" w:evenVBand="0" w:oddHBand="0" w:evenHBand="0" w:firstRowFirstColumn="0" w:firstRowLastColumn="0" w:lastRowFirstColumn="0" w:lastRowLastColumn="0"/>
            <w:tcW w:w="4589" w:type="dxa"/>
          </w:tcPr>
          <w:p w14:paraId="614CAA25" w14:textId="77777777" w:rsidR="0042174B" w:rsidRPr="001651B8" w:rsidRDefault="0042174B" w:rsidP="003F4805">
            <w:pPr>
              <w:pStyle w:val="TableText"/>
              <w:rPr>
                <w:b w:val="0"/>
                <w:bCs w:val="0"/>
                <w:sz w:val="20"/>
                <w:szCs w:val="20"/>
              </w:rPr>
            </w:pPr>
            <w:r w:rsidRPr="001651B8">
              <w:rPr>
                <w:b w:val="0"/>
                <w:bCs w:val="0"/>
                <w:sz w:val="20"/>
                <w:szCs w:val="20"/>
              </w:rPr>
              <w:t>Prevention programming, including raising awareness, early intervention support and education programmes</w:t>
            </w:r>
          </w:p>
        </w:tc>
        <w:tc>
          <w:tcPr>
            <w:tcW w:w="611" w:type="dxa"/>
          </w:tcPr>
          <w:p w14:paraId="55283717"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02D64B8B"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p>
        </w:tc>
        <w:tc>
          <w:tcPr>
            <w:tcW w:w="610" w:type="dxa"/>
          </w:tcPr>
          <w:p w14:paraId="721CD35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16" w:type="dxa"/>
          </w:tcPr>
          <w:p w14:paraId="56E45ACB"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502" w:type="dxa"/>
          </w:tcPr>
          <w:p w14:paraId="117BF25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5B0CD037"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159CBB4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38CA5356"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3BB6434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35" w:type="dxa"/>
          </w:tcPr>
          <w:p w14:paraId="1A87E355" w14:textId="7B926EEC"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33EBBF8E" w14:textId="165AA75E"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8381C97" w14:textId="10BEB24D"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0212E50D" w14:textId="43E152C2"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448AAEB" w14:textId="45798542"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67" w:type="dxa"/>
          </w:tcPr>
          <w:p w14:paraId="50595529" w14:textId="0D73EB7F"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67" w:type="dxa"/>
          </w:tcPr>
          <w:p w14:paraId="28D00CC1" w14:textId="5D3DE923"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2174B" w:rsidRPr="001651B8" w14:paraId="12604279" w14:textId="50861297" w:rsidTr="0042174B">
        <w:tc>
          <w:tcPr>
            <w:cnfStyle w:val="001000000000" w:firstRow="0" w:lastRow="0" w:firstColumn="1" w:lastColumn="0" w:oddVBand="0" w:evenVBand="0" w:oddHBand="0" w:evenHBand="0" w:firstRowFirstColumn="0" w:firstRowLastColumn="0" w:lastRowFirstColumn="0" w:lastRowLastColumn="0"/>
            <w:tcW w:w="4589" w:type="dxa"/>
          </w:tcPr>
          <w:p w14:paraId="28F0076C" w14:textId="77777777" w:rsidR="0042174B" w:rsidRPr="001651B8" w:rsidRDefault="0042174B" w:rsidP="003F4805">
            <w:pPr>
              <w:pStyle w:val="TableText"/>
              <w:rPr>
                <w:b w:val="0"/>
                <w:bCs w:val="0"/>
                <w:sz w:val="20"/>
                <w:szCs w:val="20"/>
              </w:rPr>
            </w:pPr>
            <w:r w:rsidRPr="001651B8">
              <w:rPr>
                <w:b w:val="0"/>
                <w:bCs w:val="0"/>
                <w:sz w:val="20"/>
                <w:szCs w:val="20"/>
              </w:rPr>
              <w:t>Employment and livelihoods support for survivors</w:t>
            </w:r>
          </w:p>
        </w:tc>
        <w:tc>
          <w:tcPr>
            <w:tcW w:w="611" w:type="dxa"/>
          </w:tcPr>
          <w:p w14:paraId="1B598B16"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55397E1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p>
        </w:tc>
        <w:tc>
          <w:tcPr>
            <w:tcW w:w="610" w:type="dxa"/>
          </w:tcPr>
          <w:p w14:paraId="19A733E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p>
        </w:tc>
        <w:tc>
          <w:tcPr>
            <w:tcW w:w="716" w:type="dxa"/>
          </w:tcPr>
          <w:p w14:paraId="3E7F5FA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502" w:type="dxa"/>
          </w:tcPr>
          <w:p w14:paraId="3784E2E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0002A1D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0006DB9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2222213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35" w:type="dxa"/>
          </w:tcPr>
          <w:p w14:paraId="02F7B07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35" w:type="dxa"/>
          </w:tcPr>
          <w:p w14:paraId="3F73F1E5" w14:textId="5A40CCA5"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09" w:type="dxa"/>
          </w:tcPr>
          <w:p w14:paraId="54FE83E0"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62B52BBE" w14:textId="2CCD3D5A"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425" w:type="dxa"/>
          </w:tcPr>
          <w:p w14:paraId="0A19FAE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58050040"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3B53F6A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28419D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r>
      <w:tr w:rsidR="0042174B" w:rsidRPr="001651B8" w14:paraId="13F0FB0D" w14:textId="60DF8DDD" w:rsidTr="0042174B">
        <w:tc>
          <w:tcPr>
            <w:cnfStyle w:val="001000000000" w:firstRow="0" w:lastRow="0" w:firstColumn="1" w:lastColumn="0" w:oddVBand="0" w:evenVBand="0" w:oddHBand="0" w:evenHBand="0" w:firstRowFirstColumn="0" w:firstRowLastColumn="0" w:lastRowFirstColumn="0" w:lastRowLastColumn="0"/>
            <w:tcW w:w="4589" w:type="dxa"/>
          </w:tcPr>
          <w:p w14:paraId="11E2D13C" w14:textId="77777777" w:rsidR="0042174B" w:rsidRPr="001651B8" w:rsidRDefault="0042174B" w:rsidP="003F4805">
            <w:pPr>
              <w:pStyle w:val="TableText"/>
              <w:rPr>
                <w:b w:val="0"/>
                <w:bCs w:val="0"/>
                <w:sz w:val="20"/>
                <w:szCs w:val="20"/>
              </w:rPr>
            </w:pPr>
            <w:r w:rsidRPr="001651B8">
              <w:rPr>
                <w:b w:val="0"/>
                <w:bCs w:val="0"/>
                <w:sz w:val="20"/>
                <w:szCs w:val="20"/>
              </w:rPr>
              <w:lastRenderedPageBreak/>
              <w:t>Policymakers to improve understanding of long-term impacts and support</w:t>
            </w:r>
          </w:p>
        </w:tc>
        <w:tc>
          <w:tcPr>
            <w:tcW w:w="611" w:type="dxa"/>
          </w:tcPr>
          <w:p w14:paraId="4581A3E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19794B6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10" w:type="dxa"/>
          </w:tcPr>
          <w:p w14:paraId="5D4E85A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16" w:type="dxa"/>
          </w:tcPr>
          <w:p w14:paraId="2869822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02" w:type="dxa"/>
          </w:tcPr>
          <w:p w14:paraId="72B3C88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76207DC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5786A8B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64044C5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35" w:type="dxa"/>
          </w:tcPr>
          <w:p w14:paraId="75C5F1E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35" w:type="dxa"/>
          </w:tcPr>
          <w:p w14:paraId="329F5E13" w14:textId="73393C29"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09" w:type="dxa"/>
          </w:tcPr>
          <w:p w14:paraId="42819A10"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76A1802C" w14:textId="7ECAECEA"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425" w:type="dxa"/>
          </w:tcPr>
          <w:p w14:paraId="26FE40B0" w14:textId="3630BD49"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09" w:type="dxa"/>
          </w:tcPr>
          <w:p w14:paraId="17C164C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A1EEC93" w14:textId="331E2956"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567" w:type="dxa"/>
          </w:tcPr>
          <w:p w14:paraId="7B524BCC" w14:textId="2B25C2E1"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2174B" w:rsidRPr="001651B8" w14:paraId="58032CE5" w14:textId="1F32BC42" w:rsidTr="0042174B">
        <w:tc>
          <w:tcPr>
            <w:cnfStyle w:val="001000000000" w:firstRow="0" w:lastRow="0" w:firstColumn="1" w:lastColumn="0" w:oddVBand="0" w:evenVBand="0" w:oddHBand="0" w:evenHBand="0" w:firstRowFirstColumn="0" w:firstRowLastColumn="0" w:lastRowFirstColumn="0" w:lastRowLastColumn="0"/>
            <w:tcW w:w="4589" w:type="dxa"/>
          </w:tcPr>
          <w:p w14:paraId="1EDBCE9B" w14:textId="77777777" w:rsidR="0042174B" w:rsidRPr="001651B8" w:rsidRDefault="0042174B" w:rsidP="003F4805">
            <w:pPr>
              <w:pStyle w:val="TableText"/>
              <w:rPr>
                <w:b w:val="0"/>
                <w:bCs w:val="0"/>
                <w:sz w:val="20"/>
                <w:szCs w:val="20"/>
              </w:rPr>
            </w:pPr>
            <w:r w:rsidRPr="001651B8">
              <w:rPr>
                <w:b w:val="0"/>
                <w:bCs w:val="0"/>
                <w:sz w:val="20"/>
                <w:szCs w:val="20"/>
              </w:rPr>
              <w:t>Improved recruitment checks and vetting of staff</w:t>
            </w:r>
          </w:p>
        </w:tc>
        <w:tc>
          <w:tcPr>
            <w:tcW w:w="611" w:type="dxa"/>
          </w:tcPr>
          <w:p w14:paraId="7191E29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04AE328B"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10" w:type="dxa"/>
          </w:tcPr>
          <w:p w14:paraId="29D5ABD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16" w:type="dxa"/>
          </w:tcPr>
          <w:p w14:paraId="052DB9B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02" w:type="dxa"/>
          </w:tcPr>
          <w:p w14:paraId="463B335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682D8CD6"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3680CDB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0661263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35" w:type="dxa"/>
          </w:tcPr>
          <w:p w14:paraId="1061338C" w14:textId="15C14DFC" w:rsidR="0042174B" w:rsidRPr="001651B8" w:rsidRDefault="002F36E9"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4CB8EF3D" w14:textId="45DED369"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7C5E894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372FDC4B"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425" w:type="dxa"/>
          </w:tcPr>
          <w:p w14:paraId="5B1A377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76F48E6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2349C7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786D003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r>
      <w:tr w:rsidR="0042174B" w:rsidRPr="001651B8" w14:paraId="5E4E7F8C" w14:textId="08AE7928" w:rsidTr="0042174B">
        <w:tc>
          <w:tcPr>
            <w:cnfStyle w:val="001000000000" w:firstRow="0" w:lastRow="0" w:firstColumn="1" w:lastColumn="0" w:oddVBand="0" w:evenVBand="0" w:oddHBand="0" w:evenHBand="0" w:firstRowFirstColumn="0" w:firstRowLastColumn="0" w:lastRowFirstColumn="0" w:lastRowLastColumn="0"/>
            <w:tcW w:w="4589" w:type="dxa"/>
          </w:tcPr>
          <w:p w14:paraId="0CDE3A24" w14:textId="77777777" w:rsidR="0042174B" w:rsidRPr="001651B8" w:rsidRDefault="0042174B" w:rsidP="003F4805">
            <w:pPr>
              <w:pStyle w:val="TableText"/>
              <w:rPr>
                <w:b w:val="0"/>
                <w:bCs w:val="0"/>
                <w:sz w:val="20"/>
                <w:szCs w:val="20"/>
              </w:rPr>
            </w:pPr>
            <w:r w:rsidRPr="001651B8">
              <w:rPr>
                <w:b w:val="0"/>
                <w:bCs w:val="0"/>
                <w:sz w:val="20"/>
                <w:szCs w:val="20"/>
              </w:rPr>
              <w:t>Compensation and redress schemes which are efficient and straightforward, and where the institutions and those responsible bear the cost</w:t>
            </w:r>
          </w:p>
        </w:tc>
        <w:tc>
          <w:tcPr>
            <w:tcW w:w="611" w:type="dxa"/>
          </w:tcPr>
          <w:p w14:paraId="44692E9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11" w:type="dxa"/>
          </w:tcPr>
          <w:p w14:paraId="122D9447"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0" w:type="dxa"/>
          </w:tcPr>
          <w:p w14:paraId="799E227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16" w:type="dxa"/>
          </w:tcPr>
          <w:p w14:paraId="429CEB5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02" w:type="dxa"/>
          </w:tcPr>
          <w:p w14:paraId="18FC9CB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2E147F2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635EEC3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4B99974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35" w:type="dxa"/>
          </w:tcPr>
          <w:p w14:paraId="218F5C83" w14:textId="33D978E7" w:rsidR="0042174B" w:rsidRPr="001651B8" w:rsidRDefault="002F36E9"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4EBD83A4" w14:textId="7C033183"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2DBE9F1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52546A85" w14:textId="0FE55F43"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425" w:type="dxa"/>
          </w:tcPr>
          <w:p w14:paraId="0D123BA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01F1AD1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3F0A4D8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286A9D1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r>
      <w:tr w:rsidR="0042174B" w:rsidRPr="001651B8" w14:paraId="6825C6C4" w14:textId="1D1A5A79" w:rsidTr="0042174B">
        <w:tc>
          <w:tcPr>
            <w:cnfStyle w:val="001000000000" w:firstRow="0" w:lastRow="0" w:firstColumn="1" w:lastColumn="0" w:oddVBand="0" w:evenVBand="0" w:oddHBand="0" w:evenHBand="0" w:firstRowFirstColumn="0" w:firstRowLastColumn="0" w:lastRowFirstColumn="0" w:lastRowLastColumn="0"/>
            <w:tcW w:w="4589" w:type="dxa"/>
          </w:tcPr>
          <w:p w14:paraId="04801380" w14:textId="77777777" w:rsidR="0042174B" w:rsidRPr="001651B8" w:rsidRDefault="0042174B" w:rsidP="003F4805">
            <w:pPr>
              <w:pStyle w:val="TableText"/>
              <w:rPr>
                <w:b w:val="0"/>
                <w:bCs w:val="0"/>
                <w:sz w:val="20"/>
                <w:szCs w:val="20"/>
              </w:rPr>
            </w:pPr>
            <w:r w:rsidRPr="001651B8">
              <w:rPr>
                <w:b w:val="0"/>
                <w:bCs w:val="0"/>
                <w:sz w:val="20"/>
                <w:szCs w:val="20"/>
              </w:rPr>
              <w:t>Changes to organisational culture, including more open, inclusive attitudes and training staff in risk factors</w:t>
            </w:r>
          </w:p>
        </w:tc>
        <w:tc>
          <w:tcPr>
            <w:tcW w:w="611" w:type="dxa"/>
          </w:tcPr>
          <w:p w14:paraId="4078CFB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75C5A4DA"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0" w:type="dxa"/>
          </w:tcPr>
          <w:p w14:paraId="3A52255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16" w:type="dxa"/>
          </w:tcPr>
          <w:p w14:paraId="7C6EAAC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02" w:type="dxa"/>
          </w:tcPr>
          <w:p w14:paraId="3C9B8FE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36EB8C1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0569668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09" w:type="dxa"/>
          </w:tcPr>
          <w:p w14:paraId="378E462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35" w:type="dxa"/>
          </w:tcPr>
          <w:p w14:paraId="19995BD0" w14:textId="39000887" w:rsidR="0042174B" w:rsidRPr="001651B8" w:rsidRDefault="002F36E9"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027FAADA" w14:textId="13DCD30D"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14:paraId="3B1805AC" w14:textId="74187FF6"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09" w:type="dxa"/>
          </w:tcPr>
          <w:p w14:paraId="610688C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425" w:type="dxa"/>
          </w:tcPr>
          <w:p w14:paraId="3E5C24C0" w14:textId="31DAEA5D"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09" w:type="dxa"/>
          </w:tcPr>
          <w:p w14:paraId="09229B4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1219B323"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170D8DE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r>
      <w:tr w:rsidR="0042174B" w:rsidRPr="001651B8" w14:paraId="423BA53C" w14:textId="7E08B3DF" w:rsidTr="0042174B">
        <w:tc>
          <w:tcPr>
            <w:cnfStyle w:val="001000000000" w:firstRow="0" w:lastRow="0" w:firstColumn="1" w:lastColumn="0" w:oddVBand="0" w:evenVBand="0" w:oddHBand="0" w:evenHBand="0" w:firstRowFirstColumn="0" w:firstRowLastColumn="0" w:lastRowFirstColumn="0" w:lastRowLastColumn="0"/>
            <w:tcW w:w="4589" w:type="dxa"/>
          </w:tcPr>
          <w:p w14:paraId="0C47386E" w14:textId="77777777" w:rsidR="0042174B" w:rsidRPr="001651B8" w:rsidRDefault="0042174B" w:rsidP="003F4805">
            <w:pPr>
              <w:pStyle w:val="TableText"/>
              <w:rPr>
                <w:b w:val="0"/>
                <w:bCs w:val="0"/>
                <w:sz w:val="20"/>
                <w:szCs w:val="20"/>
              </w:rPr>
            </w:pPr>
            <w:r w:rsidRPr="001651B8">
              <w:rPr>
                <w:b w:val="0"/>
                <w:bCs w:val="0"/>
                <w:sz w:val="20"/>
                <w:szCs w:val="20"/>
              </w:rPr>
              <w:t>Providing grants and small funds to survivors or survivor groups, particularly for promising and innovative practices</w:t>
            </w:r>
          </w:p>
        </w:tc>
        <w:tc>
          <w:tcPr>
            <w:tcW w:w="611" w:type="dxa"/>
          </w:tcPr>
          <w:p w14:paraId="234C84AB"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498A4A25"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0" w:type="dxa"/>
          </w:tcPr>
          <w:p w14:paraId="594B45DB"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p>
        </w:tc>
        <w:tc>
          <w:tcPr>
            <w:tcW w:w="716" w:type="dxa"/>
          </w:tcPr>
          <w:p w14:paraId="37C3C94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502" w:type="dxa"/>
          </w:tcPr>
          <w:p w14:paraId="6D0DD07B"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4603EC27"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1F877C8C"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609" w:type="dxa"/>
          </w:tcPr>
          <w:p w14:paraId="2BC1BB50"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651B8">
              <w:rPr>
                <w:rFonts w:ascii="Segoe UI Emoji" w:eastAsia="MS Gothic" w:hAnsi="Segoe UI Emoji" w:cs="Segoe UI Emoji"/>
                <w:color w:val="222222"/>
                <w:sz w:val="20"/>
                <w:szCs w:val="20"/>
                <w:shd w:val="clear" w:color="auto" w:fill="FFFFFF"/>
              </w:rPr>
              <w:t>✔</w:t>
            </w:r>
          </w:p>
        </w:tc>
        <w:tc>
          <w:tcPr>
            <w:tcW w:w="735" w:type="dxa"/>
          </w:tcPr>
          <w:p w14:paraId="34E0799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35" w:type="dxa"/>
          </w:tcPr>
          <w:p w14:paraId="454861A8" w14:textId="2B63F5FB"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112366AE" w14:textId="34BCF401"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317BCD2F"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7DD17028"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630634F9"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67" w:type="dxa"/>
          </w:tcPr>
          <w:p w14:paraId="59913F2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67" w:type="dxa"/>
          </w:tcPr>
          <w:p w14:paraId="2EE968A0"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2174B" w:rsidRPr="001651B8" w14:paraId="7B1DD202" w14:textId="4B5F8A48" w:rsidTr="0042174B">
        <w:tc>
          <w:tcPr>
            <w:cnfStyle w:val="001000000000" w:firstRow="0" w:lastRow="0" w:firstColumn="1" w:lastColumn="0" w:oddVBand="0" w:evenVBand="0" w:oddHBand="0" w:evenHBand="0" w:firstRowFirstColumn="0" w:firstRowLastColumn="0" w:lastRowFirstColumn="0" w:lastRowLastColumn="0"/>
            <w:tcW w:w="4589" w:type="dxa"/>
          </w:tcPr>
          <w:p w14:paraId="09EC4221" w14:textId="18641D52" w:rsidR="0042174B" w:rsidRPr="001651B8" w:rsidRDefault="0042174B" w:rsidP="003F4805">
            <w:pPr>
              <w:pStyle w:val="TableText"/>
              <w:rPr>
                <w:b w:val="0"/>
                <w:bCs w:val="0"/>
                <w:sz w:val="20"/>
                <w:szCs w:val="20"/>
              </w:rPr>
            </w:pPr>
            <w:r>
              <w:rPr>
                <w:b w:val="0"/>
                <w:bCs w:val="0"/>
                <w:sz w:val="20"/>
                <w:szCs w:val="20"/>
              </w:rPr>
              <w:t>Stop perpetrators’ repeat behaviour, including by working with security and justice sectors</w:t>
            </w:r>
          </w:p>
        </w:tc>
        <w:tc>
          <w:tcPr>
            <w:tcW w:w="611" w:type="dxa"/>
          </w:tcPr>
          <w:p w14:paraId="47B19A7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1" w:type="dxa"/>
          </w:tcPr>
          <w:p w14:paraId="037ED29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sz w:val="20"/>
                <w:szCs w:val="20"/>
              </w:rPr>
            </w:pPr>
          </w:p>
        </w:tc>
        <w:tc>
          <w:tcPr>
            <w:tcW w:w="610" w:type="dxa"/>
          </w:tcPr>
          <w:p w14:paraId="3360E5A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eastAsia="MS Gothic" w:cs="MS Gothic"/>
                <w:color w:val="222222"/>
                <w:sz w:val="20"/>
                <w:szCs w:val="20"/>
                <w:shd w:val="clear" w:color="auto" w:fill="FFFFFF"/>
              </w:rPr>
            </w:pPr>
          </w:p>
        </w:tc>
        <w:tc>
          <w:tcPr>
            <w:tcW w:w="716" w:type="dxa"/>
          </w:tcPr>
          <w:p w14:paraId="27565357"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02" w:type="dxa"/>
          </w:tcPr>
          <w:p w14:paraId="35C8022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609" w:type="dxa"/>
          </w:tcPr>
          <w:p w14:paraId="55067771"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609" w:type="dxa"/>
          </w:tcPr>
          <w:p w14:paraId="74210084"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609" w:type="dxa"/>
          </w:tcPr>
          <w:p w14:paraId="311DB952"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35" w:type="dxa"/>
          </w:tcPr>
          <w:p w14:paraId="48EFE74A" w14:textId="1CB63BB6"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35" w:type="dxa"/>
          </w:tcPr>
          <w:p w14:paraId="5C5B51E2" w14:textId="22A5AD23"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366135CD" w14:textId="1CB7EAE8"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4A59C620"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71128C7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6FA4B9E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67" w:type="dxa"/>
          </w:tcPr>
          <w:p w14:paraId="1D7DB88E"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567" w:type="dxa"/>
          </w:tcPr>
          <w:p w14:paraId="2B48C2ED" w14:textId="77777777" w:rsidR="0042174B" w:rsidRPr="001651B8" w:rsidRDefault="0042174B" w:rsidP="003F4805">
            <w:pPr>
              <w:pStyle w:val="TableText"/>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bl>
    <w:p w14:paraId="053EB8FB" w14:textId="77777777" w:rsidR="001651B8" w:rsidRDefault="001651B8" w:rsidP="001651B8">
      <w:pPr>
        <w:pStyle w:val="Default"/>
        <w:spacing w:before="120" w:after="120"/>
        <w:rPr>
          <w:b/>
          <w:bCs/>
          <w:color w:val="auto"/>
          <w:sz w:val="20"/>
          <w:szCs w:val="20"/>
        </w:rPr>
      </w:pPr>
    </w:p>
    <w:p w14:paraId="7153652D" w14:textId="77777777" w:rsidR="003F4805" w:rsidRDefault="003F4805" w:rsidP="001651B8">
      <w:pPr>
        <w:rPr>
          <w:rFonts w:eastAsia="Times New Roman" w:cs="Arial"/>
          <w:sz w:val="20"/>
          <w:szCs w:val="20"/>
          <w:lang w:eastAsia="en-GB"/>
        </w:rPr>
        <w:sectPr w:rsidR="003F4805" w:rsidSect="003F4805">
          <w:pgSz w:w="16838" w:h="11906" w:orient="landscape" w:code="9"/>
          <w:pgMar w:top="1440" w:right="2268" w:bottom="1440" w:left="1440" w:header="709" w:footer="284" w:gutter="0"/>
          <w:cols w:space="708"/>
          <w:docGrid w:linePitch="360"/>
        </w:sectPr>
      </w:pPr>
    </w:p>
    <w:p w14:paraId="524B21EA" w14:textId="20337670" w:rsidR="001651B8" w:rsidRDefault="001651B8" w:rsidP="001651B8">
      <w:pPr>
        <w:rPr>
          <w:rFonts w:eastAsia="Times New Roman" w:cs="Arial"/>
          <w:sz w:val="20"/>
          <w:szCs w:val="20"/>
          <w:lang w:eastAsia="en-GB"/>
        </w:rPr>
      </w:pPr>
    </w:p>
    <w:tbl>
      <w:tblPr>
        <w:tblStyle w:val="GridTable4-Accent2"/>
        <w:tblW w:w="9242" w:type="dxa"/>
        <w:tblLayout w:type="fixed"/>
        <w:tblLook w:val="04A0" w:firstRow="1" w:lastRow="0" w:firstColumn="1" w:lastColumn="0" w:noHBand="0" w:noVBand="1"/>
      </w:tblPr>
      <w:tblGrid>
        <w:gridCol w:w="1526"/>
        <w:gridCol w:w="7716"/>
      </w:tblGrid>
      <w:tr w:rsidR="00BE1E2A" w:rsidRPr="00BE1E2A" w14:paraId="6FDFDCA6" w14:textId="77777777" w:rsidTr="003F4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E320468" w14:textId="275D5BEC"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color w:val="4D4F53" w:themeColor="text1"/>
              </w:rPr>
              <w:br w:type="page"/>
            </w:r>
            <w:r w:rsidRPr="007D7469">
              <w:rPr>
                <w:rFonts w:ascii="Helvetica Light" w:hAnsi="Helvetica Light"/>
                <w:color w:val="4D4F53" w:themeColor="text1"/>
                <w:sz w:val="20"/>
                <w:szCs w:val="20"/>
              </w:rPr>
              <w:t>Global Forum for Adult Survivors of Childhood Sexual Exploitation and Abuse (2016)</w:t>
            </w:r>
          </w:p>
        </w:tc>
      </w:tr>
      <w:tr w:rsidR="00BE1E2A" w:rsidRPr="00BE1E2A" w14:paraId="4CB7A2CB" w14:textId="77777777" w:rsidTr="003F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A20C875"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56B72FF5"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Council of Europe / ECPAT International</w:t>
            </w:r>
          </w:p>
        </w:tc>
      </w:tr>
      <w:tr w:rsidR="00BE1E2A" w:rsidRPr="00BE1E2A" w14:paraId="39B4D147" w14:textId="77777777" w:rsidTr="003F4805">
        <w:tc>
          <w:tcPr>
            <w:cnfStyle w:val="001000000000" w:firstRow="0" w:lastRow="0" w:firstColumn="1" w:lastColumn="0" w:oddVBand="0" w:evenVBand="0" w:oddHBand="0" w:evenHBand="0" w:firstRowFirstColumn="0" w:firstRowLastColumn="0" w:lastRowFirstColumn="0" w:lastRowLastColumn="0"/>
            <w:tcW w:w="1526" w:type="dxa"/>
          </w:tcPr>
          <w:p w14:paraId="3BED28F4"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1448DF00" w14:textId="236E314D"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eastAsia="Times New Roman" w:hAnsi="Helvetica Light" w:cs="Arial"/>
                <w:color w:val="4D4F53" w:themeColor="text1"/>
                <w:sz w:val="20"/>
                <w:szCs w:val="20"/>
                <w:lang w:eastAsia="en-GB"/>
              </w:rPr>
            </w:pPr>
            <w:r w:rsidRPr="007D7469">
              <w:rPr>
                <w:rFonts w:ascii="Helvetica Light" w:hAnsi="Helvetica Light" w:cs="Arial"/>
                <w:color w:val="4D4F53" w:themeColor="text1"/>
                <w:sz w:val="20"/>
                <w:szCs w:val="20"/>
              </w:rPr>
              <w:t xml:space="preserve">The first Global Survivors Forum was held for adult survivors of childhood </w:t>
            </w:r>
            <w:r w:rsidR="00BE1E2A">
              <w:rPr>
                <w:rFonts w:ascii="Helvetica Light" w:hAnsi="Helvetica Light" w:cs="Arial"/>
                <w:color w:val="4D4F53" w:themeColor="text1"/>
                <w:sz w:val="20"/>
                <w:szCs w:val="20"/>
              </w:rPr>
              <w:t>SEA</w:t>
            </w:r>
            <w:r w:rsidRPr="007D7469">
              <w:rPr>
                <w:rFonts w:ascii="Helvetica Light" w:hAnsi="Helvetica Light" w:cs="Arial"/>
                <w:color w:val="4D4F53" w:themeColor="text1"/>
                <w:sz w:val="20"/>
                <w:szCs w:val="20"/>
              </w:rPr>
              <w:t xml:space="preserve"> in Strasbourg, France on 18 November 2016. The Forum aimed to provide an opportunity for survivors from around the world to shape policy, share good practices and make recommendations. </w:t>
            </w:r>
            <w:proofErr w:type="gramStart"/>
            <w:r w:rsidRPr="007D7469">
              <w:rPr>
                <w:rFonts w:ascii="Helvetica Light" w:hAnsi="Helvetica Light" w:cs="Arial"/>
                <w:color w:val="4D4F53" w:themeColor="text1"/>
                <w:sz w:val="20"/>
                <w:szCs w:val="20"/>
              </w:rPr>
              <w:t>In particular, it</w:t>
            </w:r>
            <w:proofErr w:type="gramEnd"/>
            <w:r w:rsidRPr="007D7469">
              <w:rPr>
                <w:rFonts w:ascii="Helvetica Light" w:hAnsi="Helvetica Light" w:cs="Arial"/>
                <w:color w:val="4D4F53" w:themeColor="text1"/>
                <w:sz w:val="20"/>
                <w:szCs w:val="20"/>
              </w:rPr>
              <w:t xml:space="preserve"> aimed to </w:t>
            </w:r>
            <w:r w:rsidRPr="007D7469">
              <w:rPr>
                <w:rFonts w:ascii="Helvetica Light" w:hAnsi="Helvetica Light" w:cs="Arial"/>
                <w:b/>
                <w:color w:val="4D4F53" w:themeColor="text1"/>
                <w:sz w:val="20"/>
                <w:szCs w:val="20"/>
              </w:rPr>
              <w:t>encourage governments to initiate actions that involve survivors</w:t>
            </w:r>
            <w:r w:rsidRPr="007D7469">
              <w:rPr>
                <w:rFonts w:ascii="Helvetica Light" w:hAnsi="Helvetica Light" w:cs="Arial"/>
                <w:color w:val="4D4F53" w:themeColor="text1"/>
                <w:sz w:val="20"/>
                <w:szCs w:val="20"/>
              </w:rPr>
              <w:t xml:space="preserve"> in the implementation and monitoring of the Sustainable Development Goals (SDGs) targets related to the sexual exploitation</w:t>
            </w:r>
            <w:r w:rsidR="007D7469">
              <w:rPr>
                <w:rFonts w:ascii="Helvetica Light" w:hAnsi="Helvetica Light" w:cs="Arial"/>
                <w:color w:val="4D4F53" w:themeColor="text1"/>
                <w:sz w:val="20"/>
                <w:szCs w:val="20"/>
              </w:rPr>
              <w:t xml:space="preserve"> and abuse</w:t>
            </w:r>
            <w:r w:rsidRPr="007D7469">
              <w:rPr>
                <w:rFonts w:ascii="Helvetica Light" w:hAnsi="Helvetica Light" w:cs="Arial"/>
                <w:color w:val="4D4F53" w:themeColor="text1"/>
                <w:sz w:val="20"/>
                <w:szCs w:val="20"/>
              </w:rPr>
              <w:t xml:space="preserve"> of children.</w:t>
            </w:r>
          </w:p>
          <w:p w14:paraId="4A9FCBFB" w14:textId="77777777"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shd w:val="clear" w:color="auto" w:fill="FFFFFF"/>
              </w:rPr>
            </w:pPr>
            <w:r w:rsidRPr="007D7469">
              <w:rPr>
                <w:rFonts w:ascii="Helvetica Light" w:eastAsia="Times New Roman" w:hAnsi="Helvetica Light" w:cs="Arial"/>
                <w:color w:val="4D4F53" w:themeColor="text1"/>
                <w:sz w:val="20"/>
                <w:szCs w:val="20"/>
                <w:lang w:eastAsia="en-GB"/>
              </w:rPr>
              <w:t xml:space="preserve">In the lead-up to the forum, </w:t>
            </w:r>
            <w:r w:rsidRPr="007D7469">
              <w:rPr>
                <w:rFonts w:ascii="Helvetica Light" w:hAnsi="Helvetica Light" w:cs="Arial"/>
                <w:b/>
                <w:color w:val="4D4F53" w:themeColor="text1"/>
                <w:sz w:val="20"/>
                <w:szCs w:val="20"/>
                <w:shd w:val="clear" w:color="auto" w:fill="FFFFFF"/>
              </w:rPr>
              <w:t>27 local consultations were held in 24 countries</w:t>
            </w:r>
            <w:r w:rsidRPr="007D7469">
              <w:rPr>
                <w:rFonts w:ascii="Helvetica Light" w:hAnsi="Helvetica Light" w:cs="Arial"/>
                <w:color w:val="4D4F53" w:themeColor="text1"/>
                <w:sz w:val="20"/>
                <w:szCs w:val="20"/>
                <w:shd w:val="clear" w:color="auto" w:fill="FFFFFF"/>
              </w:rPr>
              <w:t xml:space="preserve">, with over 300 voices of survivors heard. </w:t>
            </w:r>
          </w:p>
          <w:p w14:paraId="6F6132E0" w14:textId="65E12CCF"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shd w:val="clear" w:color="auto" w:fill="FFFFFF"/>
              </w:rPr>
            </w:pPr>
            <w:r w:rsidRPr="007D7469">
              <w:rPr>
                <w:rFonts w:ascii="Helvetica Light" w:hAnsi="Helvetica Light" w:cs="Arial"/>
                <w:color w:val="4D4F53" w:themeColor="text1"/>
                <w:sz w:val="20"/>
                <w:szCs w:val="20"/>
                <w:shd w:val="clear" w:color="auto" w:fill="FFFFFF"/>
              </w:rPr>
              <w:t xml:space="preserve">The process culminated with </w:t>
            </w:r>
            <w:r w:rsidRPr="007D7469">
              <w:rPr>
                <w:rFonts w:ascii="Helvetica Light" w:hAnsi="Helvetica Light" w:cs="Arial"/>
                <w:b/>
                <w:color w:val="4D4F53" w:themeColor="text1"/>
                <w:sz w:val="20"/>
                <w:szCs w:val="20"/>
                <w:shd w:val="clear" w:color="auto" w:fill="FFFFFF"/>
              </w:rPr>
              <w:t>15 survivor advocates and experts from 12 different countries travelling to the Council of Europe</w:t>
            </w:r>
            <w:r w:rsidRPr="007D7469">
              <w:rPr>
                <w:rFonts w:ascii="Helvetica Light" w:hAnsi="Helvetica Light" w:cs="Arial"/>
                <w:color w:val="4D4F53" w:themeColor="text1"/>
                <w:sz w:val="20"/>
                <w:szCs w:val="20"/>
                <w:shd w:val="clear" w:color="auto" w:fill="FFFFFF"/>
              </w:rPr>
              <w:t xml:space="preserve"> in Strasbourg to bring</w:t>
            </w:r>
            <w:r w:rsidR="00D14DA5" w:rsidRPr="007D7469">
              <w:rPr>
                <w:rFonts w:ascii="Helvetica Light" w:hAnsi="Helvetica Light" w:cs="Arial"/>
                <w:color w:val="4D4F53" w:themeColor="text1"/>
                <w:sz w:val="20"/>
                <w:szCs w:val="20"/>
                <w:shd w:val="clear" w:color="auto" w:fill="FFFFFF"/>
              </w:rPr>
              <w:t xml:space="preserve"> </w:t>
            </w:r>
            <w:r w:rsidRPr="007D7469">
              <w:rPr>
                <w:rFonts w:ascii="Helvetica Light" w:hAnsi="Helvetica Light" w:cs="Arial"/>
                <w:color w:val="4D4F53" w:themeColor="text1"/>
                <w:sz w:val="20"/>
                <w:szCs w:val="20"/>
                <w:shd w:val="clear" w:color="auto" w:fill="FFFFFF"/>
              </w:rPr>
              <w:t>forward recommendations and discuss how to put an end to SEA with policymakers from 82 countries.</w:t>
            </w:r>
          </w:p>
          <w:p w14:paraId="7EE99B48" w14:textId="77777777"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shd w:val="clear" w:color="auto" w:fill="FFFFFF"/>
              </w:rPr>
            </w:pPr>
            <w:r w:rsidRPr="007D7469">
              <w:rPr>
                <w:rFonts w:ascii="Helvetica Light" w:hAnsi="Helvetica Light" w:cs="Arial"/>
                <w:color w:val="4D4F53" w:themeColor="text1"/>
                <w:sz w:val="20"/>
                <w:szCs w:val="20"/>
                <w:shd w:val="clear" w:color="auto" w:fill="FFFFFF"/>
              </w:rPr>
              <w:t xml:space="preserve">An </w:t>
            </w:r>
            <w:r w:rsidRPr="007D7469">
              <w:rPr>
                <w:rFonts w:ascii="Helvetica Light" w:hAnsi="Helvetica Light" w:cs="Arial"/>
                <w:b/>
                <w:color w:val="4D4F53" w:themeColor="text1"/>
                <w:sz w:val="20"/>
                <w:szCs w:val="20"/>
                <w:shd w:val="clear" w:color="auto" w:fill="FFFFFF"/>
              </w:rPr>
              <w:t>online discussion</w:t>
            </w:r>
            <w:r w:rsidRPr="007D7469">
              <w:rPr>
                <w:rFonts w:ascii="Helvetica Light" w:hAnsi="Helvetica Light" w:cs="Arial"/>
                <w:color w:val="4D4F53" w:themeColor="text1"/>
                <w:sz w:val="20"/>
                <w:szCs w:val="20"/>
                <w:shd w:val="clear" w:color="auto" w:fill="FFFFFF"/>
              </w:rPr>
              <w:t xml:space="preserve"> was also held to bring together the voices of survivors in a dialogue around SEA.</w:t>
            </w:r>
          </w:p>
          <w:p w14:paraId="62F7062D" w14:textId="0A80F5F1"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The forum was a first step towards creating a platform for survivors to speak out and create a survivor-led movement. A key outcome of the Forum was agreement on a ‘</w:t>
            </w:r>
            <w:r w:rsidRPr="007D7469">
              <w:rPr>
                <w:rFonts w:ascii="Helvetica Light" w:hAnsi="Helvetica Light" w:cs="Arial"/>
                <w:b/>
                <w:color w:val="4D4F53" w:themeColor="text1"/>
                <w:sz w:val="20"/>
                <w:szCs w:val="20"/>
              </w:rPr>
              <w:t>Bill of Rights for Victims of Childhood Sexual Exploitation and Abuse’</w:t>
            </w:r>
            <w:r w:rsidRPr="007D7469">
              <w:rPr>
                <w:rFonts w:ascii="Helvetica Light" w:hAnsi="Helvetica Light" w:cs="Arial"/>
                <w:color w:val="4D4F53" w:themeColor="text1"/>
                <w:sz w:val="20"/>
                <w:szCs w:val="20"/>
              </w:rPr>
              <w:t xml:space="preserve"> that will be widely shared with children worldwide.</w:t>
            </w:r>
          </w:p>
        </w:tc>
      </w:tr>
      <w:tr w:rsidR="00BE1E2A" w:rsidRPr="00BE1E2A" w14:paraId="3B3F5B7D" w14:textId="77777777" w:rsidTr="003F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8CD5DF8"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299AD062" w14:textId="77777777" w:rsidR="001651B8" w:rsidRPr="007D7469" w:rsidRDefault="001651B8" w:rsidP="007D7469">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Survivors outlined their priorities and needs in the Bill of Rights with ten specific rights: </w:t>
            </w:r>
          </w:p>
          <w:p w14:paraId="3338F88C"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report</w:t>
            </w:r>
            <w:r w:rsidRPr="007D7469">
              <w:rPr>
                <w:rFonts w:ascii="Helvetica Light" w:hAnsi="Helvetica Light"/>
                <w:bCs/>
                <w:color w:val="4D4F53" w:themeColor="text1"/>
                <w:sz w:val="20"/>
                <w:szCs w:val="20"/>
              </w:rPr>
              <w:t xml:space="preserve"> what has happened to you (to tell a safe person, a trusted </w:t>
            </w:r>
            <w:proofErr w:type="gramStart"/>
            <w:r w:rsidRPr="007D7469">
              <w:rPr>
                <w:rFonts w:ascii="Helvetica Light" w:hAnsi="Helvetica Light"/>
                <w:bCs/>
                <w:color w:val="4D4F53" w:themeColor="text1"/>
                <w:sz w:val="20"/>
                <w:szCs w:val="20"/>
              </w:rPr>
              <w:t>organisation</w:t>
            </w:r>
            <w:proofErr w:type="gramEnd"/>
            <w:r w:rsidRPr="007D7469">
              <w:rPr>
                <w:rFonts w:ascii="Helvetica Light" w:hAnsi="Helvetica Light"/>
                <w:bCs/>
                <w:color w:val="4D4F53" w:themeColor="text1"/>
                <w:sz w:val="20"/>
                <w:szCs w:val="20"/>
              </w:rPr>
              <w:t xml:space="preserve"> or the police)</w:t>
            </w:r>
          </w:p>
          <w:p w14:paraId="2BA3EE80"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be protected</w:t>
            </w:r>
            <w:r w:rsidRPr="007D7469">
              <w:rPr>
                <w:rFonts w:ascii="Helvetica Light" w:hAnsi="Helvetica Light"/>
                <w:bCs/>
                <w:color w:val="4D4F53" w:themeColor="text1"/>
                <w:sz w:val="20"/>
                <w:szCs w:val="20"/>
              </w:rPr>
              <w:t xml:space="preserve"> (police have a duty to prevent and detect crimes and to help you in getting out of danger and away from people who hurt you)</w:t>
            </w:r>
          </w:p>
          <w:p w14:paraId="4B015D98"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file a complaint</w:t>
            </w:r>
            <w:r w:rsidRPr="007D7469">
              <w:rPr>
                <w:rFonts w:ascii="Helvetica Light" w:hAnsi="Helvetica Light"/>
                <w:bCs/>
                <w:color w:val="4D4F53" w:themeColor="text1"/>
                <w:sz w:val="20"/>
                <w:szCs w:val="20"/>
              </w:rPr>
              <w:t xml:space="preserve"> against the people who hurt you (if you do, the police should investigate your complaint, and together with prosecutors, judges and lawyers should handle your complaint as quickly as possible)</w:t>
            </w:r>
          </w:p>
          <w:p w14:paraId="0E7079CC"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special treatment when you participate in the legal process</w:t>
            </w:r>
            <w:r w:rsidRPr="007D7469">
              <w:rPr>
                <w:rFonts w:ascii="Helvetica Light" w:hAnsi="Helvetica Light"/>
                <w:bCs/>
                <w:color w:val="4D4F53" w:themeColor="text1"/>
                <w:sz w:val="20"/>
                <w:szCs w:val="20"/>
              </w:rPr>
              <w:t xml:space="preserve"> </w:t>
            </w:r>
          </w:p>
          <w:p w14:paraId="0BFD37F7"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a </w:t>
            </w:r>
            <w:r w:rsidRPr="007D7469">
              <w:rPr>
                <w:rFonts w:ascii="Helvetica Light" w:hAnsi="Helvetica Light"/>
                <w:b/>
                <w:bCs/>
                <w:color w:val="4D4F53" w:themeColor="text1"/>
                <w:sz w:val="20"/>
                <w:szCs w:val="20"/>
              </w:rPr>
              <w:t>right to get help that can make the legal process easier</w:t>
            </w:r>
            <w:r w:rsidRPr="007D7469">
              <w:rPr>
                <w:rFonts w:ascii="Helvetica Light" w:hAnsi="Helvetica Light"/>
                <w:bCs/>
                <w:color w:val="4D4F53" w:themeColor="text1"/>
                <w:sz w:val="20"/>
                <w:szCs w:val="20"/>
              </w:rPr>
              <w:t xml:space="preserve"> for you (e.g. help with translation, information about how the legal system works)</w:t>
            </w:r>
          </w:p>
          <w:p w14:paraId="0C58C2B2"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be safe during the legal process</w:t>
            </w:r>
            <w:r w:rsidRPr="007D7469">
              <w:rPr>
                <w:rFonts w:ascii="Helvetica Light" w:hAnsi="Helvetica Light"/>
                <w:bCs/>
                <w:color w:val="4D4F53" w:themeColor="text1"/>
                <w:sz w:val="20"/>
                <w:szCs w:val="20"/>
              </w:rPr>
              <w:t xml:space="preserve"> (and protected from threats of harassment, or being made to change your story or take it back)</w:t>
            </w:r>
          </w:p>
          <w:p w14:paraId="4431D079"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have your privacy respected</w:t>
            </w:r>
            <w:r w:rsidRPr="007D7469">
              <w:rPr>
                <w:rFonts w:ascii="Helvetica Light" w:hAnsi="Helvetica Light"/>
                <w:bCs/>
                <w:color w:val="4D4F53" w:themeColor="text1"/>
                <w:sz w:val="20"/>
                <w:szCs w:val="20"/>
              </w:rPr>
              <w:t xml:space="preserve"> during the legal process (police, prosecutors, </w:t>
            </w:r>
            <w:proofErr w:type="gramStart"/>
            <w:r w:rsidRPr="007D7469">
              <w:rPr>
                <w:rFonts w:ascii="Helvetica Light" w:hAnsi="Helvetica Light"/>
                <w:bCs/>
                <w:color w:val="4D4F53" w:themeColor="text1"/>
                <w:sz w:val="20"/>
                <w:szCs w:val="20"/>
              </w:rPr>
              <w:t>judges</w:t>
            </w:r>
            <w:proofErr w:type="gramEnd"/>
            <w:r w:rsidRPr="007D7469">
              <w:rPr>
                <w:rFonts w:ascii="Helvetica Light" w:hAnsi="Helvetica Light"/>
                <w:bCs/>
                <w:color w:val="4D4F53" w:themeColor="text1"/>
                <w:sz w:val="20"/>
                <w:szCs w:val="20"/>
              </w:rPr>
              <w:t xml:space="preserve"> and lawyers should ensure no personal information shared)</w:t>
            </w:r>
          </w:p>
          <w:p w14:paraId="4617996F"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free medical and social services</w:t>
            </w:r>
            <w:r w:rsidRPr="007D7469">
              <w:rPr>
                <w:rFonts w:ascii="Helvetica Light" w:hAnsi="Helvetica Light"/>
                <w:bCs/>
                <w:color w:val="4D4F53" w:themeColor="text1"/>
                <w:sz w:val="20"/>
                <w:szCs w:val="20"/>
              </w:rPr>
              <w:t xml:space="preserve"> to help you cope and get better before and during the legal process and until you feel okay again</w:t>
            </w:r>
          </w:p>
          <w:p w14:paraId="12660B3F"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get information related to the legal process</w:t>
            </w:r>
            <w:r w:rsidRPr="007D7469">
              <w:rPr>
                <w:rFonts w:ascii="Helvetica Light" w:hAnsi="Helvetica Light"/>
                <w:bCs/>
                <w:color w:val="4D4F53" w:themeColor="text1"/>
                <w:sz w:val="20"/>
                <w:szCs w:val="20"/>
              </w:rPr>
              <w:t>, including what is happening with your complaint and in a language that you understand</w:t>
            </w:r>
          </w:p>
          <w:p w14:paraId="6FCA3425" w14:textId="77777777" w:rsidR="001651B8" w:rsidRPr="007D7469" w:rsidRDefault="001651B8">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You have the </w:t>
            </w:r>
            <w:r w:rsidRPr="007D7469">
              <w:rPr>
                <w:rFonts w:ascii="Helvetica Light" w:hAnsi="Helvetica Light"/>
                <w:b/>
                <w:bCs/>
                <w:color w:val="4D4F53" w:themeColor="text1"/>
                <w:sz w:val="20"/>
                <w:szCs w:val="20"/>
              </w:rPr>
              <w:t>right to claim compensation</w:t>
            </w:r>
            <w:r w:rsidRPr="007D7469">
              <w:rPr>
                <w:rFonts w:ascii="Helvetica Light" w:hAnsi="Helvetica Light"/>
                <w:bCs/>
                <w:color w:val="4D4F53" w:themeColor="text1"/>
                <w:sz w:val="20"/>
                <w:szCs w:val="20"/>
              </w:rPr>
              <w:t xml:space="preserve"> for the harm done to you. </w:t>
            </w:r>
          </w:p>
        </w:tc>
      </w:tr>
    </w:tbl>
    <w:tbl>
      <w:tblPr>
        <w:tblStyle w:val="GridTable6Colorful-Accent2"/>
        <w:tblW w:w="9242" w:type="dxa"/>
        <w:tblLayout w:type="fixed"/>
        <w:tblLook w:val="04A0" w:firstRow="1" w:lastRow="0" w:firstColumn="1" w:lastColumn="0" w:noHBand="0" w:noVBand="1"/>
      </w:tblPr>
      <w:tblGrid>
        <w:gridCol w:w="1526"/>
        <w:gridCol w:w="7716"/>
      </w:tblGrid>
      <w:tr w:rsidR="00BE2945" w:rsidRPr="00BE2945" w14:paraId="1FC90CF0" w14:textId="77777777" w:rsidTr="009A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5338194" w14:textId="7CDE4086"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color w:val="4D4F53" w:themeColor="text1"/>
              </w:rPr>
              <w:lastRenderedPageBreak/>
              <w:br w:type="page"/>
            </w:r>
            <w:r w:rsidRPr="007D7469">
              <w:rPr>
                <w:rFonts w:ascii="Helvetica Light" w:hAnsi="Helvetica Light"/>
                <w:color w:val="4D4F53" w:themeColor="text1"/>
                <w:sz w:val="20"/>
                <w:szCs w:val="20"/>
              </w:rPr>
              <w:br w:type="page"/>
              <w:t>Lessons learned for engaging survivors</w:t>
            </w:r>
          </w:p>
        </w:tc>
        <w:tc>
          <w:tcPr>
            <w:tcW w:w="7716" w:type="dxa"/>
          </w:tcPr>
          <w:p w14:paraId="33FEDF10" w14:textId="3B8E7F60" w:rsidR="001651B8" w:rsidRPr="007D7469" w:rsidRDefault="001651B8" w:rsidP="00DB26F7">
            <w:pPr>
              <w:pStyle w:val="Default"/>
              <w:numPr>
                <w:ilvl w:val="0"/>
                <w:numId w:val="6"/>
              </w:numPr>
              <w:spacing w:before="120" w:after="120"/>
              <w:ind w:left="175" w:hanging="175"/>
              <w:jc w:val="both"/>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 xml:space="preserve">Security and wellbeing of survivors: </w:t>
            </w:r>
            <w:r w:rsidRPr="007D7469">
              <w:rPr>
                <w:rFonts w:ascii="Helvetica Light" w:hAnsi="Helvetica Light"/>
                <w:b w:val="0"/>
                <w:bCs w:val="0"/>
                <w:color w:val="4D4F53" w:themeColor="text1"/>
                <w:sz w:val="20"/>
                <w:szCs w:val="20"/>
              </w:rPr>
              <w:t xml:space="preserve">Only survivors of childhood </w:t>
            </w:r>
            <w:r w:rsidR="007D7469">
              <w:rPr>
                <w:rFonts w:ascii="Helvetica Light" w:hAnsi="Helvetica Light"/>
                <w:b w:val="0"/>
                <w:bCs w:val="0"/>
                <w:color w:val="4D4F53" w:themeColor="text1"/>
                <w:sz w:val="20"/>
                <w:szCs w:val="20"/>
              </w:rPr>
              <w:t>SEA</w:t>
            </w:r>
            <w:r w:rsidRPr="007D7469">
              <w:rPr>
                <w:rFonts w:ascii="Helvetica Light" w:hAnsi="Helvetica Light"/>
                <w:b w:val="0"/>
                <w:bCs w:val="0"/>
                <w:color w:val="4D4F53" w:themeColor="text1"/>
                <w:sz w:val="20"/>
                <w:szCs w:val="20"/>
              </w:rPr>
              <w:t xml:space="preserve"> above 18 years of age were able to participate in the Forum. Guidelines were developed and shared to help encourage participants to feel comfortable participating in the Forum.</w:t>
            </w:r>
            <w:r w:rsidRPr="007D7469">
              <w:rPr>
                <w:rFonts w:ascii="Helvetica Light" w:hAnsi="Helvetica Light"/>
                <w:color w:val="4D4F53" w:themeColor="text1"/>
                <w:sz w:val="20"/>
                <w:szCs w:val="20"/>
              </w:rPr>
              <w:t xml:space="preserve"> </w:t>
            </w:r>
          </w:p>
          <w:p w14:paraId="53C0298D" w14:textId="55660F9E" w:rsidR="001651B8" w:rsidRPr="007D7469" w:rsidRDefault="001651B8" w:rsidP="00DB26F7">
            <w:pPr>
              <w:pStyle w:val="Default"/>
              <w:numPr>
                <w:ilvl w:val="0"/>
                <w:numId w:val="6"/>
              </w:numPr>
              <w:spacing w:before="120" w:after="120"/>
              <w:ind w:left="175" w:hanging="175"/>
              <w:jc w:val="both"/>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Engaging survivors on online platforms require</w:t>
            </w:r>
            <w:r w:rsidR="00BE2945">
              <w:rPr>
                <w:rFonts w:ascii="Helvetica Light" w:hAnsi="Helvetica Light"/>
                <w:color w:val="4D4F53" w:themeColor="text1"/>
                <w:sz w:val="20"/>
                <w:szCs w:val="20"/>
              </w:rPr>
              <w:t>d</w:t>
            </w:r>
            <w:r w:rsidRPr="007D7469">
              <w:rPr>
                <w:rFonts w:ascii="Helvetica Light" w:hAnsi="Helvetica Light"/>
                <w:color w:val="4D4F53" w:themeColor="text1"/>
                <w:sz w:val="20"/>
                <w:szCs w:val="20"/>
              </w:rPr>
              <w:t xml:space="preserve"> special considerations: </w:t>
            </w:r>
            <w:r w:rsidRPr="007D7469">
              <w:rPr>
                <w:rFonts w:ascii="Helvetica Light" w:hAnsi="Helvetica Light"/>
                <w:b w:val="0"/>
                <w:bCs w:val="0"/>
                <w:color w:val="4D4F53" w:themeColor="text1"/>
                <w:sz w:val="20"/>
                <w:szCs w:val="20"/>
              </w:rPr>
              <w:t>The virtual component of the Global Forum involved an online platform, which was adapted from an existing, well-tested and secure platform used by a survivor focused organisation in the USA. Experienced moderators monitored the online discussions. Participants in the virtual forum were able to follow the live plenary session and provide comments and recommendations.</w:t>
            </w:r>
          </w:p>
          <w:p w14:paraId="0E06DDAB" w14:textId="7C71329F" w:rsidR="001651B8" w:rsidRPr="007D7469" w:rsidRDefault="001651B8" w:rsidP="00DB26F7">
            <w:pPr>
              <w:pStyle w:val="Default"/>
              <w:numPr>
                <w:ilvl w:val="0"/>
                <w:numId w:val="6"/>
              </w:numPr>
              <w:spacing w:before="120" w:after="120"/>
              <w:ind w:left="175" w:hanging="175"/>
              <w:jc w:val="both"/>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 xml:space="preserve">Survivor-led and designed (including deliverables and follow-up): </w:t>
            </w:r>
            <w:r w:rsidRPr="007D7469">
              <w:rPr>
                <w:rFonts w:ascii="Helvetica Light" w:hAnsi="Helvetica Light"/>
                <w:b w:val="0"/>
                <w:bCs w:val="0"/>
                <w:color w:val="4D4F53" w:themeColor="text1"/>
                <w:sz w:val="20"/>
                <w:szCs w:val="20"/>
              </w:rPr>
              <w:t xml:space="preserve">Survivors determined the deliverables and </w:t>
            </w:r>
            <w:proofErr w:type="gramStart"/>
            <w:r w:rsidRPr="007D7469">
              <w:rPr>
                <w:rFonts w:ascii="Helvetica Light" w:hAnsi="Helvetica Light"/>
                <w:b w:val="0"/>
                <w:bCs w:val="0"/>
                <w:color w:val="4D4F53" w:themeColor="text1"/>
                <w:sz w:val="20"/>
                <w:szCs w:val="20"/>
              </w:rPr>
              <w:t>how</w:t>
            </w:r>
            <w:r w:rsidR="00BE2945" w:rsidRPr="007D7469">
              <w:rPr>
                <w:rFonts w:ascii="Helvetica Light" w:hAnsi="Helvetica Light"/>
                <w:b w:val="0"/>
                <w:bCs w:val="0"/>
                <w:color w:val="4D4F53" w:themeColor="text1"/>
                <w:sz w:val="20"/>
                <w:szCs w:val="20"/>
              </w:rPr>
              <w:t xml:space="preserve"> </w:t>
            </w:r>
            <w:r w:rsidRPr="007D7469">
              <w:rPr>
                <w:rFonts w:ascii="Helvetica Light" w:hAnsi="Helvetica Light"/>
                <w:b w:val="0"/>
                <w:bCs w:val="0"/>
                <w:color w:val="4D4F53" w:themeColor="text1"/>
                <w:sz w:val="20"/>
                <w:szCs w:val="20"/>
              </w:rPr>
              <w:t>to</w:t>
            </w:r>
            <w:proofErr w:type="gramEnd"/>
            <w:r w:rsidRPr="007D7469">
              <w:rPr>
                <w:rFonts w:ascii="Helvetica Light" w:hAnsi="Helvetica Light"/>
                <w:b w:val="0"/>
                <w:bCs w:val="0"/>
                <w:color w:val="4D4F53" w:themeColor="text1"/>
                <w:sz w:val="20"/>
                <w:szCs w:val="20"/>
              </w:rPr>
              <w:t xml:space="preserve"> follow-up. An Outcome Document containing key recommendations of the Forum was prepared, which </w:t>
            </w:r>
            <w:proofErr w:type="gramStart"/>
            <w:r w:rsidR="00BE2945" w:rsidRPr="007D7469">
              <w:rPr>
                <w:rFonts w:ascii="Helvetica Light" w:hAnsi="Helvetica Light"/>
                <w:b w:val="0"/>
                <w:bCs w:val="0"/>
                <w:color w:val="4D4F53" w:themeColor="text1"/>
                <w:sz w:val="20"/>
                <w:szCs w:val="20"/>
              </w:rPr>
              <w:t xml:space="preserve">took </w:t>
            </w:r>
            <w:r w:rsidRPr="007D7469">
              <w:rPr>
                <w:rFonts w:ascii="Helvetica Light" w:hAnsi="Helvetica Light"/>
                <w:b w:val="0"/>
                <w:bCs w:val="0"/>
                <w:color w:val="4D4F53" w:themeColor="text1"/>
                <w:sz w:val="20"/>
                <w:szCs w:val="20"/>
              </w:rPr>
              <w:t>into account</w:t>
            </w:r>
            <w:proofErr w:type="gramEnd"/>
            <w:r w:rsidRPr="007D7469">
              <w:rPr>
                <w:rFonts w:ascii="Helvetica Light" w:hAnsi="Helvetica Light"/>
                <w:b w:val="0"/>
                <w:bCs w:val="0"/>
                <w:color w:val="4D4F53" w:themeColor="text1"/>
                <w:sz w:val="20"/>
                <w:szCs w:val="20"/>
              </w:rPr>
              <w:t xml:space="preserve"> the experiences of survivors and their unique perspectives, as well as the challenges they faced and continue to face. The document was presented to a range of policymakers, including those of governments, international entities, regional mechanisms, the private sector, and civil society. </w:t>
            </w:r>
          </w:p>
          <w:p w14:paraId="38729BA0" w14:textId="77777777" w:rsidR="001651B8" w:rsidRPr="007D7469" w:rsidRDefault="001651B8" w:rsidP="00DB26F7">
            <w:pPr>
              <w:pStyle w:val="Default"/>
              <w:numPr>
                <w:ilvl w:val="0"/>
                <w:numId w:val="6"/>
              </w:numPr>
              <w:spacing w:before="120" w:after="120"/>
              <w:ind w:left="175" w:hanging="175"/>
              <w:jc w:val="both"/>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 xml:space="preserve">Hearing children’s voices through creative, impactful and accessible inputs: </w:t>
            </w:r>
            <w:r w:rsidRPr="007D7469">
              <w:rPr>
                <w:rFonts w:ascii="Helvetica Light" w:hAnsi="Helvetica Light"/>
                <w:b w:val="0"/>
                <w:bCs w:val="0"/>
                <w:color w:val="4D4F53" w:themeColor="text1"/>
                <w:sz w:val="20"/>
                <w:szCs w:val="20"/>
              </w:rPr>
              <w:t>Although the Forum was for participants aged over 18 for child protection reasons, the Forum encouraged children to submit videos/drawings/poems to enable their voices to be heard throughout the consultation process and during the Forum. The materials are included on the survivors’ voices page of ECPAT International’s website.</w:t>
            </w:r>
          </w:p>
        </w:tc>
      </w:tr>
      <w:tr w:rsidR="00BE2945" w:rsidRPr="00BE2945" w14:paraId="43F64B12" w14:textId="77777777" w:rsidTr="009A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F02156C"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0DFCBFF5"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ECPAT website: </w:t>
            </w:r>
            <w:hyperlink r:id="rId10" w:history="1">
              <w:r w:rsidRPr="007D7469">
                <w:rPr>
                  <w:rStyle w:val="Hyperlink"/>
                  <w:bCs/>
                  <w:color w:val="4D4F53" w:themeColor="text1"/>
                  <w:sz w:val="20"/>
                  <w:szCs w:val="20"/>
                </w:rPr>
                <w:t>http://www.ecpat.org/survivor-voices/</w:t>
              </w:r>
            </w:hyperlink>
            <w:r w:rsidRPr="007D7469">
              <w:rPr>
                <w:rFonts w:ascii="Helvetica Light" w:hAnsi="Helvetica Light"/>
                <w:bCs/>
                <w:color w:val="4D4F53" w:themeColor="text1"/>
                <w:sz w:val="20"/>
                <w:szCs w:val="20"/>
              </w:rPr>
              <w:t xml:space="preserve"> </w:t>
            </w:r>
          </w:p>
          <w:p w14:paraId="345CC6E3" w14:textId="6D8B735C"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Cs/>
                <w:color w:val="4D4F53" w:themeColor="text1"/>
                <w:sz w:val="20"/>
                <w:szCs w:val="20"/>
              </w:rPr>
              <w:t xml:space="preserve">ECPAT International (2016) </w:t>
            </w:r>
            <w:r w:rsidRPr="007D7469">
              <w:rPr>
                <w:rFonts w:ascii="Helvetica Light" w:hAnsi="Helvetica Light"/>
                <w:i/>
                <w:color w:val="4D4F53" w:themeColor="text1"/>
                <w:sz w:val="20"/>
                <w:szCs w:val="20"/>
              </w:rPr>
              <w:t>Global Forum for Survivors of Childhood Sexual Exploitation, Information Paper</w:t>
            </w:r>
            <w:r w:rsidRPr="007D7469">
              <w:rPr>
                <w:rFonts w:ascii="Helvetica Light" w:hAnsi="Helvetica Light"/>
                <w:color w:val="4D4F53" w:themeColor="text1"/>
                <w:sz w:val="20"/>
                <w:szCs w:val="20"/>
              </w:rPr>
              <w:t xml:space="preserve"> </w:t>
            </w:r>
            <w:r w:rsidR="007D7469" w:rsidRPr="007D7469">
              <w:rPr>
                <w:color w:val="4D4F53" w:themeColor="text1"/>
              </w:rPr>
              <w:t xml:space="preserve"> </w:t>
            </w:r>
            <w:hyperlink r:id="rId11" w:history="1">
              <w:r w:rsidR="007D7469" w:rsidRPr="007D7469">
                <w:rPr>
                  <w:rStyle w:val="Hyperlink"/>
                  <w:color w:val="4D4F53" w:themeColor="text1"/>
                </w:rPr>
                <w:t>https://www.ecpat.org.uk/global-survivors-forum-information-paper-1</w:t>
              </w:r>
            </w:hyperlink>
          </w:p>
          <w:p w14:paraId="6646C4BC"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color w:val="4D4F53" w:themeColor="text1"/>
                <w:sz w:val="20"/>
                <w:szCs w:val="20"/>
              </w:rPr>
              <w:t xml:space="preserve">Survivors Bill of Rights (2016) : </w:t>
            </w:r>
            <w:hyperlink r:id="rId12" w:history="1">
              <w:r w:rsidRPr="007D7469">
                <w:rPr>
                  <w:rStyle w:val="Hyperlink"/>
                  <w:color w:val="4D4F53" w:themeColor="text1"/>
                  <w:sz w:val="20"/>
                  <w:szCs w:val="20"/>
                </w:rPr>
                <w:t>http://www.ecpat.org/wp-content/uploads/2016/11/KnowYourRight_Bey_ENG_A2size_final.pdf</w:t>
              </w:r>
            </w:hyperlink>
            <w:r w:rsidRPr="007D7469">
              <w:rPr>
                <w:rFonts w:ascii="Helvetica Light" w:hAnsi="Helvetica Light"/>
                <w:color w:val="4D4F53" w:themeColor="text1"/>
                <w:sz w:val="20"/>
                <w:szCs w:val="20"/>
              </w:rPr>
              <w:t xml:space="preserve"> </w:t>
            </w:r>
          </w:p>
        </w:tc>
      </w:tr>
    </w:tbl>
    <w:p w14:paraId="5AAAC528" w14:textId="77777777" w:rsidR="001651B8" w:rsidRDefault="001651B8" w:rsidP="001651B8">
      <w:pPr>
        <w:pStyle w:val="Default"/>
        <w:spacing w:after="120" w:line="280" w:lineRule="exact"/>
        <w:jc w:val="both"/>
        <w:rPr>
          <w:b/>
          <w:bCs/>
          <w:color w:val="283A51" w:themeColor="text2"/>
          <w:sz w:val="20"/>
          <w:szCs w:val="20"/>
        </w:rPr>
      </w:pPr>
    </w:p>
    <w:p w14:paraId="645A84A4" w14:textId="77777777" w:rsidR="001651B8" w:rsidRDefault="001651B8" w:rsidP="001651B8"/>
    <w:p w14:paraId="7F9F841B" w14:textId="77777777" w:rsidR="001651B8" w:rsidRDefault="001651B8" w:rsidP="001651B8">
      <w:r>
        <w:br w:type="page"/>
      </w:r>
    </w:p>
    <w:tbl>
      <w:tblPr>
        <w:tblStyle w:val="GridTable4-Accent2"/>
        <w:tblW w:w="0" w:type="auto"/>
        <w:tblLayout w:type="fixed"/>
        <w:tblLook w:val="04A0" w:firstRow="1" w:lastRow="0" w:firstColumn="1" w:lastColumn="0" w:noHBand="0" w:noVBand="1"/>
      </w:tblPr>
      <w:tblGrid>
        <w:gridCol w:w="1526"/>
        <w:gridCol w:w="7716"/>
      </w:tblGrid>
      <w:tr w:rsidR="001651B8" w:rsidRPr="00197D75" w14:paraId="6C128C56" w14:textId="77777777" w:rsidTr="00197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259BFBAB" w14:textId="77777777" w:rsidR="001651B8" w:rsidRPr="007D7469" w:rsidRDefault="001651B8" w:rsidP="001651B8">
            <w:pPr>
              <w:pStyle w:val="Default"/>
              <w:spacing w:before="120" w:after="120"/>
              <w:rPr>
                <w:rFonts w:ascii="Helvetica Light" w:hAnsi="Helvetica Light"/>
                <w:color w:val="4D4F53" w:themeColor="text1"/>
                <w:sz w:val="20"/>
                <w:szCs w:val="20"/>
              </w:rPr>
            </w:pPr>
            <w:r w:rsidRPr="007D7469">
              <w:rPr>
                <w:rFonts w:ascii="Helvetica Light" w:hAnsi="Helvetica Light"/>
                <w:color w:val="4D4F53" w:themeColor="text1"/>
                <w:sz w:val="20"/>
                <w:szCs w:val="20"/>
              </w:rPr>
              <w:lastRenderedPageBreak/>
              <w:t>Independent Inquiry into Child Sexual Abuse (IICSA) (2015-present)</w:t>
            </w:r>
          </w:p>
        </w:tc>
      </w:tr>
      <w:tr w:rsidR="001651B8" w:rsidRPr="00197D75" w14:paraId="656D0AF2"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E9EA872"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47B0D1CA"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Set up by the UK Home Office</w:t>
            </w:r>
          </w:p>
        </w:tc>
      </w:tr>
      <w:tr w:rsidR="001651B8" w:rsidRPr="00197D75" w14:paraId="7A4D9C31"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2349DA94"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6353327C"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The Independent Inquiry into Child Sexual Abuse (IICSA) was set up following serious high profile instances of non-recent child sexual abuse, due to government concerns that some organisations were failing and were continuing to fail to protect children from sexual abuse.</w:t>
            </w:r>
          </w:p>
          <w:p w14:paraId="09C4AD45"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The Inquiry includes several core strands which will inform the overall conclusions and recommendations of the Chair and the Panel:</w:t>
            </w:r>
          </w:p>
          <w:p w14:paraId="5937EAF5" w14:textId="64B94EA1" w:rsidR="001651B8" w:rsidRPr="00BE2945" w:rsidRDefault="001651B8" w:rsidP="007D7469">
            <w:pPr>
              <w:pStyle w:val="ListParagraph"/>
              <w:numPr>
                <w:ilvl w:val="0"/>
                <w:numId w:val="7"/>
              </w:numPr>
              <w:spacing w:before="120" w:after="120"/>
              <w:ind w:left="176" w:hanging="176"/>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E2945">
              <w:rPr>
                <w:rFonts w:cs="Arial"/>
                <w:b/>
                <w:sz w:val="20"/>
                <w:szCs w:val="20"/>
              </w:rPr>
              <w:t>Public Hearings</w:t>
            </w:r>
            <w:r w:rsidRPr="00BE2945">
              <w:rPr>
                <w:rFonts w:cs="Arial"/>
                <w:sz w:val="20"/>
                <w:szCs w:val="20"/>
              </w:rPr>
              <w:t>, including investigations to examine what went wrong and why</w:t>
            </w:r>
          </w:p>
          <w:p w14:paraId="513DB05D" w14:textId="77777777" w:rsidR="001651B8" w:rsidRPr="00BE2945" w:rsidRDefault="001651B8" w:rsidP="007D7469">
            <w:pPr>
              <w:pStyle w:val="ListParagraph"/>
              <w:numPr>
                <w:ilvl w:val="0"/>
                <w:numId w:val="7"/>
              </w:numPr>
              <w:spacing w:before="120" w:after="120"/>
              <w:ind w:left="176" w:hanging="176"/>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E2945">
              <w:rPr>
                <w:rFonts w:cs="Arial"/>
                <w:b/>
                <w:sz w:val="20"/>
                <w:szCs w:val="20"/>
              </w:rPr>
              <w:t>Research</w:t>
            </w:r>
            <w:r w:rsidRPr="00BE2945">
              <w:rPr>
                <w:rFonts w:cs="Arial"/>
                <w:sz w:val="20"/>
                <w:szCs w:val="20"/>
              </w:rPr>
              <w:t xml:space="preserve"> and analysis programme to ensure recommendations are informed by the latest learnings</w:t>
            </w:r>
          </w:p>
          <w:p w14:paraId="46A3C730" w14:textId="340A5EA4" w:rsidR="001651B8" w:rsidRPr="00BE2945" w:rsidRDefault="001651B8" w:rsidP="007D7469">
            <w:pPr>
              <w:pStyle w:val="ListParagraph"/>
              <w:numPr>
                <w:ilvl w:val="0"/>
                <w:numId w:val="7"/>
              </w:numPr>
              <w:spacing w:before="120" w:after="120"/>
              <w:ind w:left="176" w:hanging="176"/>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E2945">
              <w:rPr>
                <w:rFonts w:cs="Arial"/>
                <w:b/>
                <w:sz w:val="20"/>
                <w:szCs w:val="20"/>
              </w:rPr>
              <w:t>Truth Project</w:t>
            </w:r>
            <w:r w:rsidRPr="00BE2945">
              <w:rPr>
                <w:rFonts w:cs="Arial"/>
                <w:sz w:val="20"/>
                <w:szCs w:val="20"/>
              </w:rPr>
              <w:t>, which engages survivors to share experiences and be respectfully heard and acknowledged</w:t>
            </w:r>
          </w:p>
          <w:p w14:paraId="141D4964" w14:textId="77777777" w:rsidR="001651B8" w:rsidRPr="00BE2945" w:rsidRDefault="001651B8" w:rsidP="007D7469">
            <w:pPr>
              <w:pStyle w:val="ListParagraph"/>
              <w:numPr>
                <w:ilvl w:val="0"/>
                <w:numId w:val="7"/>
              </w:numPr>
              <w:spacing w:before="120" w:after="120"/>
              <w:ind w:left="176" w:hanging="176"/>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E2945">
              <w:rPr>
                <w:rFonts w:cs="Arial"/>
                <w:b/>
                <w:sz w:val="20"/>
                <w:szCs w:val="20"/>
              </w:rPr>
              <w:t>Victims and Survivors’ Forum</w:t>
            </w:r>
            <w:r w:rsidRPr="00BE2945">
              <w:rPr>
                <w:rFonts w:cs="Arial"/>
                <w:sz w:val="20"/>
                <w:szCs w:val="20"/>
              </w:rPr>
              <w:t xml:space="preserve"> provides opportunities for Forum members to contribute to the work of the Inquiry and meet other members. Over 270 victims and survivors have joined the Forum, and join meetings, forum group discussions, and seminars.</w:t>
            </w:r>
          </w:p>
          <w:p w14:paraId="429549B6"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Survivors can attend a private session to share their experience with a member of the Inquiry. Survivors are not questioned or challenged and the information they provide is not verified or tested. Their accounts are anonymised and will be considered when reaching conclusions. </w:t>
            </w:r>
          </w:p>
          <w:p w14:paraId="7439906C"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Survivors can also write a message to be published together with the Inquiry’s annual reports – more information is available on the </w:t>
            </w:r>
            <w:hyperlink r:id="rId13" w:history="1">
              <w:r w:rsidRPr="007D7469">
                <w:rPr>
                  <w:rStyle w:val="Hyperlink"/>
                  <w:rFonts w:cs="Arial"/>
                  <w:color w:val="4D4F53" w:themeColor="text1"/>
                  <w:sz w:val="20"/>
                  <w:szCs w:val="20"/>
                </w:rPr>
                <w:t>Truth Project microsite</w:t>
              </w:r>
            </w:hyperlink>
            <w:r w:rsidRPr="007D7469">
              <w:rPr>
                <w:rFonts w:ascii="Helvetica Light" w:hAnsi="Helvetica Light" w:cs="Arial"/>
                <w:color w:val="4D4F53" w:themeColor="text1"/>
                <w:sz w:val="20"/>
                <w:szCs w:val="20"/>
              </w:rPr>
              <w:t xml:space="preserve">. </w:t>
            </w:r>
          </w:p>
          <w:p w14:paraId="5F66801C" w14:textId="0CDD7F7D"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As of April 2018 (Interim Report), 1,040 accounts of child sexual abuse have been shared with the Truth Project so far, with 787 private sessions and 253 written accounts. 53% of participants were female, 46% were male and 1% identified as ‘other’. Approximately 6 in 10 said they were first abused when they were 4–11 years old (61%) and 1 in 4 when they were 12–15 years old (24%).</w:t>
            </w:r>
          </w:p>
        </w:tc>
      </w:tr>
      <w:tr w:rsidR="001651B8" w:rsidRPr="00197D75" w14:paraId="7A125AAC"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E6E04D5"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2DBC0AC4" w14:textId="188656FB" w:rsidR="001651B8" w:rsidRPr="007D7469" w:rsidRDefault="001651B8" w:rsidP="001651B8">
            <w:pPr>
              <w:pStyle w:val="Default"/>
              <w:spacing w:before="120" w:after="120"/>
              <w:ind w:left="34"/>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The interim report provides several recommendations that are partly based on survivors’ </w:t>
            </w:r>
            <w:r w:rsidR="007D7469" w:rsidRPr="007D7469">
              <w:rPr>
                <w:rFonts w:ascii="Helvetica Light" w:hAnsi="Helvetica Light"/>
                <w:bCs/>
                <w:color w:val="4D4F53" w:themeColor="text1"/>
                <w:sz w:val="20"/>
                <w:szCs w:val="20"/>
              </w:rPr>
              <w:t>needs but</w:t>
            </w:r>
            <w:r w:rsidRPr="007D7469">
              <w:rPr>
                <w:rFonts w:ascii="Helvetica Light" w:hAnsi="Helvetica Light"/>
                <w:bCs/>
                <w:color w:val="4D4F53" w:themeColor="text1"/>
                <w:sz w:val="20"/>
                <w:szCs w:val="20"/>
              </w:rPr>
              <w:t xml:space="preserve"> does not pull out their specific priorities. Some examples include:</w:t>
            </w:r>
          </w:p>
          <w:p w14:paraId="21F5BB33" w14:textId="2870A3F2"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
                <w:bCs/>
                <w:color w:val="4D4F53" w:themeColor="text1"/>
                <w:sz w:val="20"/>
                <w:szCs w:val="20"/>
              </w:rPr>
              <w:t>Improving the Criminal Justice System</w:t>
            </w:r>
            <w:r w:rsidR="00F236C2">
              <w:rPr>
                <w:rFonts w:ascii="Helvetica Light" w:hAnsi="Helvetica Light"/>
                <w:b/>
                <w:bCs/>
                <w:color w:val="4D4F53" w:themeColor="text1"/>
                <w:sz w:val="20"/>
                <w:szCs w:val="20"/>
              </w:rPr>
              <w:t>:</w:t>
            </w:r>
            <w:r w:rsidRPr="007D7469">
              <w:rPr>
                <w:rFonts w:ascii="Helvetica Light" w:hAnsi="Helvetica Light"/>
                <w:bCs/>
                <w:color w:val="4D4F53" w:themeColor="text1"/>
                <w:sz w:val="20"/>
                <w:szCs w:val="20"/>
              </w:rPr>
              <w:t xml:space="preserve"> many survivors have prioritised the need for the Inquiry to seek ways </w:t>
            </w:r>
            <w:r w:rsidRPr="007D7469">
              <w:rPr>
                <w:rFonts w:ascii="Helvetica Light" w:hAnsi="Helvetica Light"/>
                <w:color w:val="4D4F53" w:themeColor="text1"/>
                <w:sz w:val="20"/>
                <w:szCs w:val="20"/>
              </w:rPr>
              <w:t>that the police and courts could better support victims and survivors of sexual abuse.</w:t>
            </w:r>
            <w:r w:rsidRPr="007D7469">
              <w:rPr>
                <w:rFonts w:ascii="Helvetica Light" w:hAnsi="Helvetica Light"/>
                <w:bCs/>
                <w:color w:val="4D4F53" w:themeColor="text1"/>
                <w:sz w:val="20"/>
                <w:szCs w:val="20"/>
              </w:rPr>
              <w:t xml:space="preserve"> </w:t>
            </w:r>
            <w:r w:rsidRPr="007D7469">
              <w:rPr>
                <w:rFonts w:ascii="Helvetica Light" w:hAnsi="Helvetica Light"/>
                <w:color w:val="4D4F53" w:themeColor="text1"/>
                <w:sz w:val="20"/>
                <w:szCs w:val="20"/>
              </w:rPr>
              <w:t xml:space="preserve">Specific suggestions include: holding the police and courts to account to make sure they treat adult survivors of abuse with sensitivity and respect and that this is consistent across the UK; making sure police do not make victims or survivors share information in a public space, such as the front desk of a police station; reviewing court processes, including sentencing. </w:t>
            </w:r>
          </w:p>
          <w:p w14:paraId="6B1B5DA1" w14:textId="044E43F9"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
                <w:bCs/>
                <w:color w:val="4D4F53" w:themeColor="text1"/>
                <w:sz w:val="20"/>
                <w:szCs w:val="20"/>
              </w:rPr>
              <w:t>Understanding long-term impacts and support</w:t>
            </w:r>
            <w:r w:rsidR="00F236C2">
              <w:rPr>
                <w:rFonts w:ascii="Helvetica Light" w:hAnsi="Helvetica Light"/>
                <w:b/>
                <w:bCs/>
                <w:color w:val="4D4F53" w:themeColor="text1"/>
                <w:sz w:val="20"/>
                <w:szCs w:val="20"/>
              </w:rPr>
              <w:t>:</w:t>
            </w:r>
            <w:r w:rsidRPr="007D7469">
              <w:rPr>
                <w:rFonts w:ascii="Helvetica Light" w:hAnsi="Helvetica Light"/>
                <w:bCs/>
                <w:color w:val="4D4F53" w:themeColor="text1"/>
                <w:sz w:val="20"/>
                <w:szCs w:val="20"/>
              </w:rPr>
              <w:t xml:space="preserve"> Need for policymakers to understand the impact that sexual abuse during childhood can have on the whole life of a survivor. </w:t>
            </w:r>
          </w:p>
          <w:p w14:paraId="13E3DBFB" w14:textId="77777777"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
                <w:bCs/>
                <w:color w:val="4D4F53" w:themeColor="text1"/>
                <w:sz w:val="20"/>
                <w:szCs w:val="20"/>
              </w:rPr>
              <w:t xml:space="preserve">Improvements in the health sector </w:t>
            </w:r>
            <w:r w:rsidRPr="007D7469">
              <w:rPr>
                <w:rFonts w:ascii="Helvetica Light" w:hAnsi="Helvetica Light"/>
                <w:bCs/>
                <w:color w:val="4D4F53" w:themeColor="text1"/>
                <w:sz w:val="20"/>
                <w:szCs w:val="20"/>
              </w:rPr>
              <w:t>particularly developing a national policy on the training and use of chaperones in the treatment of children in healthcare services.</w:t>
            </w:r>
          </w:p>
          <w:p w14:paraId="277AF4A4" w14:textId="3A4B9A3D"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
                <w:color w:val="4D4F53" w:themeColor="text1"/>
                <w:sz w:val="20"/>
                <w:szCs w:val="20"/>
              </w:rPr>
              <w:t>Culture change within the police service</w:t>
            </w:r>
            <w:r w:rsidRPr="007D7469">
              <w:rPr>
                <w:rFonts w:ascii="Helvetica Light" w:hAnsi="Helvetica Light"/>
                <w:color w:val="4D4F53" w:themeColor="text1"/>
                <w:sz w:val="20"/>
                <w:szCs w:val="20"/>
              </w:rPr>
              <w:t xml:space="preserve"> so that any police officer who wants to progress to the Chief Officer cadre must first be required to: have operational policing experience in preventing and responding to child sexual abuse, and achieve accreditation in the role of the police service in preventing and responding to child </w:t>
            </w:r>
            <w:r w:rsidRPr="007D7469">
              <w:rPr>
                <w:rFonts w:ascii="Helvetica Light" w:hAnsi="Helvetica Light"/>
                <w:color w:val="4D4F53" w:themeColor="text1"/>
                <w:sz w:val="20"/>
                <w:szCs w:val="20"/>
              </w:rPr>
              <w:lastRenderedPageBreak/>
              <w:t>sexual abuse. Complaints about the way the police have handled child sexual abuse cases are considered regardless of when the abuse took place</w:t>
            </w:r>
            <w:r w:rsidR="00F236C2">
              <w:rPr>
                <w:rFonts w:ascii="Helvetica Light" w:hAnsi="Helvetica Light"/>
                <w:color w:val="4D4F53" w:themeColor="text1"/>
                <w:sz w:val="20"/>
                <w:szCs w:val="20"/>
              </w:rPr>
              <w:t>.</w:t>
            </w:r>
          </w:p>
          <w:p w14:paraId="330803DB" w14:textId="2C5B013F"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Ensuring that care staff working in children’s homes are professionally registered</w:t>
            </w:r>
            <w:r w:rsidR="00F236C2">
              <w:rPr>
                <w:rFonts w:ascii="Helvetica Light" w:hAnsi="Helvetica Light"/>
                <w:b/>
                <w:color w:val="4D4F53" w:themeColor="text1"/>
                <w:sz w:val="20"/>
                <w:szCs w:val="20"/>
              </w:rPr>
              <w:t>.</w:t>
            </w:r>
          </w:p>
          <w:p w14:paraId="5588BEF3" w14:textId="7E6CBB51"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
                <w:color w:val="4D4F53" w:themeColor="text1"/>
                <w:sz w:val="20"/>
                <w:szCs w:val="20"/>
              </w:rPr>
              <w:t>Ensuring that professionals who pose a risk or harm to children are barred from working with children</w:t>
            </w:r>
            <w:r w:rsidRPr="007D7469">
              <w:rPr>
                <w:rFonts w:ascii="Helvetica Light" w:hAnsi="Helvetica Light"/>
                <w:color w:val="4D4F53" w:themeColor="text1"/>
                <w:sz w:val="20"/>
                <w:szCs w:val="20"/>
              </w:rPr>
              <w:t xml:space="preserve"> across all sectors</w:t>
            </w:r>
            <w:r w:rsidR="00F236C2">
              <w:rPr>
                <w:rFonts w:ascii="Helvetica Light" w:hAnsi="Helvetica Light"/>
                <w:color w:val="4D4F53" w:themeColor="text1"/>
                <w:sz w:val="20"/>
                <w:szCs w:val="20"/>
              </w:rPr>
              <w:t>.</w:t>
            </w:r>
          </w:p>
        </w:tc>
      </w:tr>
      <w:tr w:rsidR="001651B8" w:rsidRPr="00197D75" w14:paraId="58A78763"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2D2D75FE"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stheme="minorBidi"/>
                <w:color w:val="4D4F53" w:themeColor="text1"/>
                <w:sz w:val="20"/>
                <w:szCs w:val="20"/>
              </w:rPr>
              <w:br w:type="page"/>
            </w:r>
            <w:r w:rsidRPr="007D7469">
              <w:rPr>
                <w:rFonts w:ascii="Helvetica Light" w:hAnsi="Helvetica Light"/>
                <w:color w:val="4D4F53" w:themeColor="text1"/>
                <w:sz w:val="20"/>
                <w:szCs w:val="20"/>
              </w:rPr>
              <w:br w:type="page"/>
              <w:t>Lessons learned for engaging survivors</w:t>
            </w:r>
          </w:p>
        </w:tc>
        <w:tc>
          <w:tcPr>
            <w:tcW w:w="7716" w:type="dxa"/>
          </w:tcPr>
          <w:p w14:paraId="44144E57"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Trained support workers, both male and female: </w:t>
            </w:r>
            <w:r w:rsidRPr="007D7469">
              <w:rPr>
                <w:rFonts w:ascii="Helvetica Light" w:hAnsi="Helvetica Light"/>
                <w:bCs/>
                <w:color w:val="4D4F53" w:themeColor="text1"/>
                <w:sz w:val="20"/>
                <w:szCs w:val="20"/>
              </w:rPr>
              <w:t xml:space="preserve">Survivors can access </w:t>
            </w:r>
            <w:r w:rsidRPr="007D7469">
              <w:rPr>
                <w:rFonts w:ascii="Helvetica Light" w:hAnsi="Helvetica Light"/>
                <w:color w:val="4D4F53" w:themeColor="text1"/>
                <w:sz w:val="20"/>
                <w:szCs w:val="20"/>
              </w:rPr>
              <w:t>both male and female support workers and counsellors during both the Truth Project and Forum events. 81% of Truth Project participants have taken up the emotional support and counselling offered, and of these, 93% said the support was helpful.</w:t>
            </w:r>
          </w:p>
          <w:p w14:paraId="5A0E3ADE"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Accessibility for survivors who cannot easily get to London: </w:t>
            </w:r>
            <w:r w:rsidRPr="007D7469">
              <w:rPr>
                <w:rFonts w:ascii="Helvetica Light" w:hAnsi="Helvetica Light"/>
                <w:bCs/>
                <w:color w:val="4D4F53" w:themeColor="text1"/>
                <w:sz w:val="20"/>
                <w:szCs w:val="20"/>
              </w:rPr>
              <w:t xml:space="preserve">In the early stages of the Inquiry, survivors voiced concerns about accessibility of the Inquiry, and subsequently offices were opened </w:t>
            </w:r>
            <w:r w:rsidRPr="007D7469">
              <w:rPr>
                <w:rFonts w:ascii="Helvetica Light" w:hAnsi="Helvetica Light"/>
                <w:color w:val="4D4F53" w:themeColor="text1"/>
                <w:sz w:val="20"/>
                <w:szCs w:val="20"/>
              </w:rPr>
              <w:t xml:space="preserve">in Liverpool, Darlington, </w:t>
            </w:r>
            <w:proofErr w:type="gramStart"/>
            <w:r w:rsidRPr="007D7469">
              <w:rPr>
                <w:rFonts w:ascii="Helvetica Light" w:hAnsi="Helvetica Light"/>
                <w:color w:val="4D4F53" w:themeColor="text1"/>
                <w:sz w:val="20"/>
                <w:szCs w:val="20"/>
              </w:rPr>
              <w:t>Cardiff</w:t>
            </w:r>
            <w:proofErr w:type="gramEnd"/>
            <w:r w:rsidRPr="007D7469">
              <w:rPr>
                <w:rFonts w:ascii="Helvetica Light" w:hAnsi="Helvetica Light"/>
                <w:color w:val="4D4F53" w:themeColor="text1"/>
                <w:sz w:val="20"/>
                <w:szCs w:val="20"/>
              </w:rPr>
              <w:t xml:space="preserve"> and Exeter.</w:t>
            </w:r>
          </w:p>
          <w:p w14:paraId="6EF539A0"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Ensuring that communication with survivors is not too formal or intimidating</w:t>
            </w:r>
            <w:r w:rsidRPr="007D7469">
              <w:rPr>
                <w:rFonts w:ascii="Helvetica Light" w:hAnsi="Helvetica Light"/>
                <w:bCs/>
                <w:color w:val="4D4F53" w:themeColor="text1"/>
                <w:sz w:val="20"/>
                <w:szCs w:val="20"/>
              </w:rPr>
              <w:t xml:space="preserve">, including reports in plain English, videos, and dedicated online spaces for survivors.  Early feedback was that the Inquiry </w:t>
            </w:r>
            <w:r w:rsidRPr="007D7469">
              <w:rPr>
                <w:rFonts w:ascii="Helvetica Light" w:hAnsi="Helvetica Light"/>
                <w:color w:val="4D4F53" w:themeColor="text1"/>
                <w:sz w:val="20"/>
                <w:szCs w:val="20"/>
              </w:rPr>
              <w:t>communications were too institutional and presented in a “civil service” way, both of which can alienate victims and survivors and prevent them from coming forward.</w:t>
            </w:r>
          </w:p>
          <w:p w14:paraId="50B0AD4E"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Anonymity and confidentiality </w:t>
            </w:r>
            <w:r w:rsidRPr="007D7469">
              <w:rPr>
                <w:rFonts w:ascii="Helvetica Light" w:hAnsi="Helvetica Light"/>
                <w:bCs/>
                <w:color w:val="4D4F53" w:themeColor="text1"/>
                <w:sz w:val="20"/>
                <w:szCs w:val="20"/>
              </w:rPr>
              <w:t>so that</w:t>
            </w:r>
            <w:r w:rsidRPr="007D7469">
              <w:rPr>
                <w:rFonts w:ascii="Helvetica Light" w:hAnsi="Helvetica Light"/>
                <w:color w:val="4D4F53" w:themeColor="text1"/>
                <w:sz w:val="20"/>
                <w:szCs w:val="20"/>
              </w:rPr>
              <w:t xml:space="preserve"> people can retain their anonymity if they </w:t>
            </w:r>
            <w:proofErr w:type="gramStart"/>
            <w:r w:rsidRPr="007D7469">
              <w:rPr>
                <w:rFonts w:ascii="Helvetica Light" w:hAnsi="Helvetica Light"/>
                <w:color w:val="4D4F53" w:themeColor="text1"/>
                <w:sz w:val="20"/>
                <w:szCs w:val="20"/>
              </w:rPr>
              <w:t>wish, or</w:t>
            </w:r>
            <w:proofErr w:type="gramEnd"/>
            <w:r w:rsidRPr="007D7469">
              <w:rPr>
                <w:rFonts w:ascii="Helvetica Light" w:hAnsi="Helvetica Light"/>
                <w:color w:val="4D4F53" w:themeColor="text1"/>
                <w:sz w:val="20"/>
                <w:szCs w:val="20"/>
              </w:rPr>
              <w:t xml:space="preserve"> speak out about their involvement. </w:t>
            </w:r>
            <w:proofErr w:type="gramStart"/>
            <w:r w:rsidRPr="007D7469">
              <w:rPr>
                <w:rFonts w:ascii="Helvetica Light" w:hAnsi="Helvetica Light"/>
                <w:color w:val="4D4F53" w:themeColor="text1"/>
                <w:sz w:val="20"/>
                <w:szCs w:val="20"/>
              </w:rPr>
              <w:t>In order to</w:t>
            </w:r>
            <w:proofErr w:type="gramEnd"/>
            <w:r w:rsidRPr="007D7469">
              <w:rPr>
                <w:rFonts w:ascii="Helvetica Light" w:hAnsi="Helvetica Light"/>
                <w:color w:val="4D4F53" w:themeColor="text1"/>
                <w:sz w:val="20"/>
                <w:szCs w:val="20"/>
              </w:rPr>
              <w:t xml:space="preserve"> ensure that the Inquiry is confidential, it has a Restriction Order to protect survivors’ anonymity. While the Inquiry keeps this information confidential, its Terms of Reference require it to refer all allegations of child abuse to the police. Other than in those circumstances, survivors’ information will not be disclosed unless ordered by a court to do so.</w:t>
            </w:r>
          </w:p>
          <w:p w14:paraId="24F55EAE"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proofErr w:type="spellStart"/>
            <w:r w:rsidRPr="007D7469">
              <w:rPr>
                <w:rFonts w:ascii="Helvetica Light" w:hAnsi="Helvetica Light"/>
                <w:b/>
                <w:bCs/>
                <w:color w:val="4D4F53" w:themeColor="text1"/>
                <w:sz w:val="20"/>
                <w:szCs w:val="20"/>
              </w:rPr>
              <w:t>Whistleblower</w:t>
            </w:r>
            <w:proofErr w:type="spellEnd"/>
            <w:r w:rsidRPr="007D7469">
              <w:rPr>
                <w:rFonts w:ascii="Helvetica Light" w:hAnsi="Helvetica Light"/>
                <w:b/>
                <w:bCs/>
                <w:color w:val="4D4F53" w:themeColor="text1"/>
                <w:sz w:val="20"/>
                <w:szCs w:val="20"/>
              </w:rPr>
              <w:t xml:space="preserve"> protection: </w:t>
            </w:r>
            <w:r w:rsidRPr="007D7469">
              <w:rPr>
                <w:rFonts w:ascii="Helvetica Light" w:hAnsi="Helvetica Light"/>
                <w:color w:val="4D4F53" w:themeColor="text1"/>
                <w:sz w:val="20"/>
                <w:szCs w:val="20"/>
              </w:rPr>
              <w:t xml:space="preserve">Survivors expressed the need to ensure there are strong legal protections in place for </w:t>
            </w:r>
            <w:proofErr w:type="spellStart"/>
            <w:r w:rsidRPr="007D7469">
              <w:rPr>
                <w:rFonts w:ascii="Helvetica Light" w:hAnsi="Helvetica Light"/>
                <w:color w:val="4D4F53" w:themeColor="text1"/>
                <w:sz w:val="20"/>
                <w:szCs w:val="20"/>
              </w:rPr>
              <w:t>whistleblowers</w:t>
            </w:r>
            <w:proofErr w:type="spellEnd"/>
            <w:r w:rsidRPr="007D7469">
              <w:rPr>
                <w:rFonts w:ascii="Helvetica Light" w:hAnsi="Helvetica Light"/>
                <w:color w:val="4D4F53" w:themeColor="text1"/>
                <w:sz w:val="20"/>
                <w:szCs w:val="20"/>
              </w:rPr>
              <w:t xml:space="preserve"> who wish to contact the Inquiry.</w:t>
            </w:r>
          </w:p>
          <w:p w14:paraId="743E0EC7"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Inclusiveness</w:t>
            </w:r>
            <w:r w:rsidRPr="007D7469">
              <w:rPr>
                <w:rFonts w:ascii="Helvetica Light" w:hAnsi="Helvetica Light"/>
                <w:bCs/>
                <w:color w:val="4D4F53" w:themeColor="text1"/>
                <w:sz w:val="20"/>
                <w:szCs w:val="20"/>
              </w:rPr>
              <w:t xml:space="preserve"> and</w:t>
            </w:r>
            <w:r w:rsidRPr="007D7469">
              <w:rPr>
                <w:rFonts w:ascii="Helvetica Light" w:hAnsi="Helvetica Light"/>
                <w:b/>
                <w:bCs/>
                <w:color w:val="4D4F53" w:themeColor="text1"/>
                <w:sz w:val="20"/>
                <w:szCs w:val="20"/>
              </w:rPr>
              <w:t xml:space="preserve"> </w:t>
            </w:r>
            <w:r w:rsidRPr="007D7469">
              <w:rPr>
                <w:rFonts w:ascii="Helvetica Light" w:hAnsi="Helvetica Light"/>
                <w:color w:val="4D4F53" w:themeColor="text1"/>
                <w:sz w:val="20"/>
                <w:szCs w:val="20"/>
              </w:rPr>
              <w:t xml:space="preserve">making sure that processes for engaging are inclusive for people from different ethnicities, </w:t>
            </w:r>
            <w:proofErr w:type="gramStart"/>
            <w:r w:rsidRPr="007D7469">
              <w:rPr>
                <w:rFonts w:ascii="Helvetica Light" w:hAnsi="Helvetica Light"/>
                <w:color w:val="4D4F53" w:themeColor="text1"/>
                <w:sz w:val="20"/>
                <w:szCs w:val="20"/>
              </w:rPr>
              <w:t>cultures</w:t>
            </w:r>
            <w:proofErr w:type="gramEnd"/>
            <w:r w:rsidRPr="007D7469">
              <w:rPr>
                <w:rFonts w:ascii="Helvetica Light" w:hAnsi="Helvetica Light"/>
                <w:color w:val="4D4F53" w:themeColor="text1"/>
                <w:sz w:val="20"/>
                <w:szCs w:val="20"/>
              </w:rPr>
              <w:t xml:space="preserve"> and abilities, including people without computers and/or with learning difficulties. </w:t>
            </w:r>
          </w:p>
          <w:p w14:paraId="0BC9D2C5"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Providing different options for survivors to choose how they want to engage</w:t>
            </w:r>
            <w:r w:rsidRPr="007D7469">
              <w:rPr>
                <w:rFonts w:ascii="Helvetica Light" w:hAnsi="Helvetica Light"/>
                <w:bCs/>
                <w:color w:val="4D4F53" w:themeColor="text1"/>
                <w:sz w:val="20"/>
                <w:szCs w:val="20"/>
              </w:rPr>
              <w:t xml:space="preserve">, including </w:t>
            </w:r>
            <w:r w:rsidRPr="007D7469">
              <w:rPr>
                <w:rFonts w:ascii="Helvetica Light" w:hAnsi="Helvetica Light"/>
                <w:color w:val="4D4F53" w:themeColor="text1"/>
                <w:sz w:val="20"/>
                <w:szCs w:val="20"/>
              </w:rPr>
              <w:t>in writing, in an audio file such as a podcast, in a video, or in person</w:t>
            </w:r>
          </w:p>
        </w:tc>
      </w:tr>
      <w:tr w:rsidR="001651B8" w:rsidRPr="00197D75" w14:paraId="2A124D48"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E01C72B"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15428D2C"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IICSA website: </w:t>
            </w:r>
            <w:hyperlink r:id="rId14" w:history="1">
              <w:r w:rsidRPr="007D7469">
                <w:rPr>
                  <w:rStyle w:val="Hyperlink"/>
                  <w:bCs/>
                  <w:color w:val="4D4F53" w:themeColor="text1"/>
                  <w:sz w:val="20"/>
                  <w:szCs w:val="20"/>
                </w:rPr>
                <w:t>www.iicsa.org.uk</w:t>
              </w:r>
            </w:hyperlink>
            <w:r w:rsidRPr="007D7469">
              <w:rPr>
                <w:rFonts w:ascii="Helvetica Light" w:hAnsi="Helvetica Light"/>
                <w:bCs/>
                <w:color w:val="4D4F53" w:themeColor="text1"/>
                <w:sz w:val="20"/>
                <w:szCs w:val="20"/>
              </w:rPr>
              <w:t xml:space="preserve"> </w:t>
            </w:r>
          </w:p>
          <w:p w14:paraId="352E8E94"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Truth Project website: </w:t>
            </w:r>
            <w:hyperlink r:id="rId15" w:history="1">
              <w:r w:rsidRPr="007D7469">
                <w:rPr>
                  <w:rStyle w:val="Hyperlink"/>
                  <w:bCs/>
                  <w:color w:val="4D4F53" w:themeColor="text1"/>
                  <w:sz w:val="20"/>
                  <w:szCs w:val="20"/>
                </w:rPr>
                <w:t>www.truthproject.org.uk</w:t>
              </w:r>
            </w:hyperlink>
            <w:r w:rsidRPr="007D7469">
              <w:rPr>
                <w:rFonts w:ascii="Helvetica Light" w:hAnsi="Helvetica Light"/>
                <w:bCs/>
                <w:color w:val="4D4F53" w:themeColor="text1"/>
                <w:sz w:val="20"/>
                <w:szCs w:val="20"/>
              </w:rPr>
              <w:t xml:space="preserve"> </w:t>
            </w:r>
          </w:p>
          <w:p w14:paraId="56208314"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IICSA (2016) </w:t>
            </w:r>
            <w:r w:rsidRPr="007D7469">
              <w:rPr>
                <w:rFonts w:ascii="Helvetica Light" w:hAnsi="Helvetica Light"/>
                <w:bCs/>
                <w:i/>
                <w:color w:val="4D4F53" w:themeColor="text1"/>
                <w:sz w:val="20"/>
                <w:szCs w:val="20"/>
              </w:rPr>
              <w:t>V</w:t>
            </w:r>
            <w:r w:rsidRPr="007D7469">
              <w:rPr>
                <w:rFonts w:ascii="Helvetica Light" w:hAnsi="Helvetica Light"/>
                <w:i/>
                <w:color w:val="4D4F53" w:themeColor="text1"/>
                <w:sz w:val="20"/>
                <w:szCs w:val="20"/>
              </w:rPr>
              <w:t>ictims and Survivors Forum Pilot Event</w:t>
            </w:r>
            <w:r w:rsidRPr="007D7469">
              <w:rPr>
                <w:rFonts w:ascii="Helvetica Light" w:hAnsi="Helvetica Light"/>
                <w:color w:val="4D4F53" w:themeColor="text1"/>
                <w:sz w:val="20"/>
                <w:szCs w:val="20"/>
              </w:rPr>
              <w:t xml:space="preserve"> </w:t>
            </w:r>
            <w:hyperlink r:id="rId16" w:history="1">
              <w:r w:rsidRPr="007D7469">
                <w:rPr>
                  <w:rStyle w:val="Hyperlink"/>
                  <w:bCs/>
                  <w:color w:val="4D4F53" w:themeColor="text1"/>
                  <w:sz w:val="20"/>
                  <w:szCs w:val="20"/>
                </w:rPr>
                <w:t>https://www.iicsa.org.uk/cy/key-documents/978/view/VictimsSurvivorsForum-PilotOutputSummary.pdf</w:t>
              </w:r>
            </w:hyperlink>
            <w:r w:rsidRPr="007D7469">
              <w:rPr>
                <w:rFonts w:ascii="Helvetica Light" w:hAnsi="Helvetica Light"/>
                <w:bCs/>
                <w:color w:val="4D4F53" w:themeColor="text1"/>
                <w:sz w:val="20"/>
                <w:szCs w:val="20"/>
              </w:rPr>
              <w:t xml:space="preserve"> </w:t>
            </w:r>
          </w:p>
          <w:p w14:paraId="385182C3"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Cs/>
                <w:color w:val="4D4F53" w:themeColor="text1"/>
                <w:sz w:val="20"/>
                <w:szCs w:val="20"/>
              </w:rPr>
              <w:t xml:space="preserve">IICSA (2018) </w:t>
            </w:r>
            <w:r w:rsidRPr="007D7469">
              <w:rPr>
                <w:rFonts w:ascii="Helvetica Light" w:hAnsi="Helvetica Light"/>
                <w:i/>
                <w:color w:val="4D4F53" w:themeColor="text1"/>
                <w:sz w:val="20"/>
                <w:szCs w:val="20"/>
              </w:rPr>
              <w:t>Interim Report of the Independent Inquiry into Child Sexual Abuse</w:t>
            </w:r>
            <w:r w:rsidRPr="007D7469">
              <w:rPr>
                <w:rFonts w:ascii="Helvetica Light" w:hAnsi="Helvetica Light"/>
                <w:color w:val="4D4F53" w:themeColor="text1"/>
                <w:sz w:val="20"/>
                <w:szCs w:val="20"/>
              </w:rPr>
              <w:t xml:space="preserve"> </w:t>
            </w:r>
            <w:hyperlink r:id="rId17" w:history="1">
              <w:r w:rsidRPr="007D7469">
                <w:rPr>
                  <w:rStyle w:val="Hyperlink"/>
                  <w:color w:val="4D4F53" w:themeColor="text1"/>
                  <w:sz w:val="20"/>
                  <w:szCs w:val="20"/>
                </w:rPr>
                <w:t>https://www.iicsa.org.uk/about-us/interim-report</w:t>
              </w:r>
            </w:hyperlink>
            <w:r w:rsidRPr="007D7469">
              <w:rPr>
                <w:rFonts w:ascii="Helvetica Light" w:hAnsi="Helvetica Light"/>
                <w:color w:val="4D4F53" w:themeColor="text1"/>
                <w:sz w:val="20"/>
                <w:szCs w:val="20"/>
              </w:rPr>
              <w:t xml:space="preserve"> </w:t>
            </w:r>
          </w:p>
        </w:tc>
      </w:tr>
    </w:tbl>
    <w:p w14:paraId="1B2B7FDA" w14:textId="77777777" w:rsidR="001651B8" w:rsidRDefault="001651B8" w:rsidP="001651B8"/>
    <w:p w14:paraId="6ED4869D" w14:textId="77777777" w:rsidR="001651B8" w:rsidRDefault="001651B8" w:rsidP="001651B8">
      <w:r>
        <w:br w:type="page"/>
      </w:r>
    </w:p>
    <w:tbl>
      <w:tblPr>
        <w:tblStyle w:val="GridTable4-Accent2"/>
        <w:tblW w:w="9242" w:type="dxa"/>
        <w:tblLayout w:type="fixed"/>
        <w:tblLook w:val="04A0" w:firstRow="1" w:lastRow="0" w:firstColumn="1" w:lastColumn="0" w:noHBand="0" w:noVBand="1"/>
      </w:tblPr>
      <w:tblGrid>
        <w:gridCol w:w="1526"/>
        <w:gridCol w:w="7716"/>
      </w:tblGrid>
      <w:tr w:rsidR="001651B8" w:rsidRPr="00197D75" w14:paraId="5012D157" w14:textId="77777777" w:rsidTr="005D6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7E5A5B4" w14:textId="77777777" w:rsidR="001651B8" w:rsidRPr="007D7469" w:rsidRDefault="001651B8" w:rsidP="001651B8">
            <w:pPr>
              <w:pStyle w:val="Default"/>
              <w:spacing w:before="120" w:after="120"/>
              <w:rPr>
                <w:rFonts w:ascii="Helvetica Light" w:hAnsi="Helvetica Light"/>
                <w:color w:val="4D4F53" w:themeColor="text1"/>
                <w:sz w:val="20"/>
                <w:szCs w:val="20"/>
              </w:rPr>
            </w:pPr>
            <w:r w:rsidRPr="007D7469">
              <w:rPr>
                <w:rFonts w:ascii="Helvetica Light" w:hAnsi="Helvetica Light"/>
                <w:color w:val="4D4F53" w:themeColor="text1"/>
                <w:sz w:val="20"/>
                <w:szCs w:val="20"/>
              </w:rPr>
              <w:lastRenderedPageBreak/>
              <w:t>Royal Commission into Institutional Responses to Child Sexual Abuse (2013-2017)</w:t>
            </w:r>
          </w:p>
        </w:tc>
      </w:tr>
      <w:tr w:rsidR="001651B8" w:rsidRPr="00197D75" w14:paraId="51A4FC3C" w14:textId="77777777" w:rsidTr="005D6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CF5E678"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00979111"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Australian Government</w:t>
            </w:r>
          </w:p>
        </w:tc>
      </w:tr>
      <w:tr w:rsidR="001651B8" w:rsidRPr="00197D75" w14:paraId="1D09FB2D" w14:textId="77777777" w:rsidTr="005D64AC">
        <w:tc>
          <w:tcPr>
            <w:cnfStyle w:val="001000000000" w:firstRow="0" w:lastRow="0" w:firstColumn="1" w:lastColumn="0" w:oddVBand="0" w:evenVBand="0" w:oddHBand="0" w:evenHBand="0" w:firstRowFirstColumn="0" w:firstRowLastColumn="0" w:lastRowFirstColumn="0" w:lastRowLastColumn="0"/>
            <w:tcW w:w="1526" w:type="dxa"/>
          </w:tcPr>
          <w:p w14:paraId="416D7971"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1FD8BBB8"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shd w:val="clear" w:color="auto" w:fill="FFFFFF"/>
              </w:rPr>
            </w:pPr>
            <w:r w:rsidRPr="007D7469">
              <w:rPr>
                <w:rFonts w:ascii="Helvetica Light" w:hAnsi="Helvetica Light" w:cs="Arial"/>
                <w:color w:val="4D4F53" w:themeColor="text1"/>
                <w:sz w:val="20"/>
                <w:szCs w:val="20"/>
                <w:shd w:val="clear" w:color="auto" w:fill="FFFFFF"/>
              </w:rPr>
              <w:t>The Commission examined the history of abuse in educational institutions, religious groups, sporting organisations, state institutions and youth organisations in Australia, with the final report made public on 15 December 2017.</w:t>
            </w:r>
          </w:p>
          <w:p w14:paraId="58A64940"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b/>
                <w:color w:val="4D4F53" w:themeColor="text1"/>
                <w:sz w:val="20"/>
                <w:szCs w:val="20"/>
                <w:shd w:val="clear" w:color="auto" w:fill="FFFFFF"/>
              </w:rPr>
              <w:t>Survivors participated in informing the recommendations of the Commission mainly through</w:t>
            </w:r>
            <w:r w:rsidRPr="007D7469">
              <w:rPr>
                <w:rFonts w:ascii="Helvetica Light" w:hAnsi="Helvetica Light" w:cs="Arial"/>
                <w:color w:val="4D4F53" w:themeColor="text1"/>
                <w:sz w:val="20"/>
                <w:szCs w:val="20"/>
                <w:shd w:val="clear" w:color="auto" w:fill="FFFFFF"/>
              </w:rPr>
              <w:t xml:space="preserve"> </w:t>
            </w:r>
            <w:r w:rsidRPr="007D7469">
              <w:rPr>
                <w:rFonts w:ascii="Helvetica Light" w:hAnsi="Helvetica Light" w:cs="Arial"/>
                <w:b/>
                <w:color w:val="4D4F53" w:themeColor="text1"/>
                <w:sz w:val="20"/>
                <w:szCs w:val="20"/>
                <w:shd w:val="clear" w:color="auto" w:fill="FFFFFF"/>
              </w:rPr>
              <w:t>submissions in private sessions</w:t>
            </w:r>
            <w:r w:rsidRPr="007D7469">
              <w:rPr>
                <w:rFonts w:ascii="Helvetica Light" w:hAnsi="Helvetica Light" w:cs="Arial"/>
                <w:color w:val="4D4F53" w:themeColor="text1"/>
                <w:sz w:val="20"/>
                <w:szCs w:val="20"/>
                <w:shd w:val="clear" w:color="auto" w:fill="FFFFFF"/>
              </w:rPr>
              <w:t>.</w:t>
            </w:r>
            <w:r w:rsidRPr="007D7469">
              <w:rPr>
                <w:rFonts w:ascii="Helvetica Light" w:hAnsi="Helvetica Light" w:cs="Arial"/>
                <w:color w:val="4D4F53" w:themeColor="text1"/>
                <w:sz w:val="20"/>
                <w:szCs w:val="20"/>
              </w:rPr>
              <w:t xml:space="preserve"> Over 16,000 individuals contacted the Royal Commission, with more than 8,000 personal stories heard in private sessions. Over 1,000 survivors provided a written account of their experience, which were read and responded to by a Commissioner.</w:t>
            </w:r>
          </w:p>
          <w:p w14:paraId="7E54FA0F"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shd w:val="clear" w:color="auto" w:fill="FFFFFF"/>
              </w:rPr>
            </w:pPr>
            <w:r w:rsidRPr="007D7469">
              <w:rPr>
                <w:rFonts w:ascii="Helvetica Light" w:hAnsi="Helvetica Light" w:cs="Arial"/>
                <w:color w:val="4D4F53" w:themeColor="text1"/>
                <w:sz w:val="20"/>
                <w:szCs w:val="20"/>
              </w:rPr>
              <w:t>Volume 5 of the Commission report provides an analysis of survivors’ experiences of child sexual abuse as told during private sessions</w:t>
            </w:r>
          </w:p>
        </w:tc>
      </w:tr>
      <w:tr w:rsidR="001651B8" w:rsidRPr="00197D75" w14:paraId="65621D68" w14:textId="77777777" w:rsidTr="005D6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2F5AC37"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0948B1A3" w14:textId="57775112" w:rsidR="00197D75" w:rsidRPr="007D7469" w:rsidRDefault="00197D75" w:rsidP="00197D75">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eastAsia="Times New Roman" w:hAnsi="Helvetica Light"/>
                <w:color w:val="4D4F53" w:themeColor="text1"/>
                <w:sz w:val="20"/>
                <w:szCs w:val="20"/>
                <w:lang w:eastAsia="en-GB"/>
              </w:rPr>
              <w:t>Survivor’s suggestions for change included:</w:t>
            </w:r>
          </w:p>
          <w:p w14:paraId="36A778EC" w14:textId="5142C33C"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Learning from survivors’ knowledge and experience</w:t>
            </w:r>
            <w:r w:rsidRPr="007D7469">
              <w:rPr>
                <w:rFonts w:ascii="Helvetica Light" w:hAnsi="Helvetica Light"/>
                <w:color w:val="4D4F53" w:themeColor="text1"/>
                <w:sz w:val="20"/>
                <w:szCs w:val="20"/>
              </w:rPr>
              <w:t xml:space="preserve"> about how institutions and society could better protect children from sexual abuse in the future.</w:t>
            </w:r>
          </w:p>
          <w:p w14:paraId="51D6D68A" w14:textId="11AE683F"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Need to raise awareness and challenge misconceptions about child sexual abuse</w:t>
            </w:r>
            <w:r w:rsidRPr="007D7469">
              <w:rPr>
                <w:rFonts w:ascii="Helvetica Light" w:hAnsi="Helvetica Light"/>
                <w:color w:val="4D4F53" w:themeColor="text1"/>
                <w:sz w:val="20"/>
                <w:szCs w:val="20"/>
              </w:rPr>
              <w:t>, including that it is an historical issue</w:t>
            </w:r>
            <w:r w:rsidR="00F236C2">
              <w:rPr>
                <w:rFonts w:ascii="Helvetica Light" w:hAnsi="Helvetica Light"/>
                <w:color w:val="4D4F53" w:themeColor="text1"/>
                <w:sz w:val="20"/>
                <w:szCs w:val="20"/>
              </w:rPr>
              <w:t>,</w:t>
            </w:r>
            <w:r w:rsidRPr="007D7469">
              <w:rPr>
                <w:rFonts w:ascii="Helvetica Light" w:hAnsi="Helvetica Light"/>
                <w:color w:val="4D4F53" w:themeColor="text1"/>
                <w:sz w:val="20"/>
                <w:szCs w:val="20"/>
              </w:rPr>
              <w:t xml:space="preserve"> confined to </w:t>
            </w:r>
            <w:proofErr w:type="gramStart"/>
            <w:r w:rsidRPr="007D7469">
              <w:rPr>
                <w:rFonts w:ascii="Helvetica Light" w:hAnsi="Helvetica Light"/>
                <w:color w:val="4D4F53" w:themeColor="text1"/>
                <w:sz w:val="20"/>
                <w:szCs w:val="20"/>
              </w:rPr>
              <w:t>particular</w:t>
            </w:r>
            <w:r w:rsidR="004B2E9B">
              <w:rPr>
                <w:rFonts w:ascii="Helvetica Light" w:hAnsi="Helvetica Light"/>
                <w:color w:val="4D4F53" w:themeColor="text1"/>
                <w:sz w:val="20"/>
                <w:szCs w:val="20"/>
              </w:rPr>
              <w:t xml:space="preserve"> </w:t>
            </w:r>
            <w:r w:rsidRPr="007D7469">
              <w:rPr>
                <w:rFonts w:ascii="Helvetica Light" w:hAnsi="Helvetica Light"/>
                <w:color w:val="4D4F53" w:themeColor="text1"/>
                <w:sz w:val="20"/>
                <w:szCs w:val="20"/>
              </w:rPr>
              <w:t>institutions</w:t>
            </w:r>
            <w:proofErr w:type="gramEnd"/>
            <w:r w:rsidRPr="007D7469">
              <w:rPr>
                <w:rFonts w:ascii="Helvetica Light" w:hAnsi="Helvetica Light"/>
                <w:color w:val="4D4F53" w:themeColor="text1"/>
                <w:sz w:val="20"/>
                <w:szCs w:val="20"/>
              </w:rPr>
              <w:t xml:space="preserve">, </w:t>
            </w:r>
            <w:r w:rsidR="00F236C2">
              <w:rPr>
                <w:rFonts w:ascii="Helvetica Light" w:hAnsi="Helvetica Light"/>
                <w:color w:val="4D4F53" w:themeColor="text1"/>
                <w:sz w:val="20"/>
                <w:szCs w:val="20"/>
              </w:rPr>
              <w:t xml:space="preserve">or </w:t>
            </w:r>
            <w:r w:rsidRPr="007D7469">
              <w:rPr>
                <w:rFonts w:ascii="Helvetica Light" w:hAnsi="Helvetica Light"/>
                <w:color w:val="4D4F53" w:themeColor="text1"/>
                <w:sz w:val="20"/>
                <w:szCs w:val="20"/>
              </w:rPr>
              <w:t>that perpetrators fit a ‘stereotypical mould’.</w:t>
            </w:r>
          </w:p>
          <w:p w14:paraId="39F1600C" w14:textId="77777777"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Institutions to improve the background checks and screening</w:t>
            </w:r>
            <w:r w:rsidRPr="007D7469">
              <w:rPr>
                <w:rFonts w:ascii="Helvetica Light" w:hAnsi="Helvetica Light"/>
                <w:color w:val="4D4F53" w:themeColor="text1"/>
                <w:sz w:val="20"/>
                <w:szCs w:val="20"/>
              </w:rPr>
              <w:t xml:space="preserve"> of adults wishing to work or volunteer with children, to make it harder for potential perpetrators to access children.</w:t>
            </w:r>
          </w:p>
          <w:p w14:paraId="7BFE861F" w14:textId="77777777"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 xml:space="preserve">Changes to organisational culture </w:t>
            </w:r>
            <w:r w:rsidRPr="007D7469">
              <w:rPr>
                <w:rFonts w:ascii="Helvetica Light" w:hAnsi="Helvetica Light"/>
                <w:color w:val="4D4F53" w:themeColor="text1"/>
                <w:sz w:val="20"/>
                <w:szCs w:val="20"/>
              </w:rPr>
              <w:t>including developing more open, inclusive attitudes towards sex and sexuality (particularly true for the church), and training staff in understanding the risk factors for sexual abuse.</w:t>
            </w:r>
          </w:p>
          <w:p w14:paraId="6E6C4453" w14:textId="77777777"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Prevention programming</w:t>
            </w:r>
            <w:r w:rsidRPr="007D7469">
              <w:rPr>
                <w:rFonts w:ascii="Helvetica Light" w:hAnsi="Helvetica Light"/>
                <w:color w:val="4D4F53" w:themeColor="text1"/>
                <w:sz w:val="20"/>
                <w:szCs w:val="20"/>
              </w:rPr>
              <w:t>, including education programmes targeted at children to help them to identify abusive situations and to respond appropriately, and early intervention support for children and families at risk of being institutionalised.</w:t>
            </w:r>
          </w:p>
          <w:p w14:paraId="4A86281A" w14:textId="77777777"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Importance of effective institutional responses</w:t>
            </w:r>
            <w:r w:rsidRPr="007D7469">
              <w:rPr>
                <w:rFonts w:ascii="Helvetica Light" w:hAnsi="Helvetica Light"/>
                <w:color w:val="4D4F53" w:themeColor="text1"/>
                <w:sz w:val="20"/>
                <w:szCs w:val="20"/>
              </w:rPr>
              <w:t xml:space="preserve"> to child sexual abuse, particularly improving the criminal justice system (police and the courts).</w:t>
            </w:r>
          </w:p>
          <w:p w14:paraId="17BD4258" w14:textId="77777777"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Support and advocacy services</w:t>
            </w:r>
            <w:r w:rsidRPr="007D7469">
              <w:rPr>
                <w:rFonts w:ascii="Helvetica Light" w:hAnsi="Helvetica Light"/>
                <w:color w:val="4D4F53" w:themeColor="text1"/>
                <w:sz w:val="20"/>
                <w:szCs w:val="20"/>
              </w:rPr>
              <w:t xml:space="preserve"> for victims and survivors, both at the time of the abuse and long-term.</w:t>
            </w:r>
          </w:p>
          <w:p w14:paraId="52A6D5BA" w14:textId="77777777" w:rsidR="001651B8" w:rsidRPr="007D7469" w:rsidRDefault="001651B8" w:rsidP="00DB26F7">
            <w:pPr>
              <w:pStyle w:val="Default"/>
              <w:numPr>
                <w:ilvl w:val="0"/>
                <w:numId w:val="8"/>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b/>
                <w:color w:val="4D4F53" w:themeColor="text1"/>
                <w:sz w:val="20"/>
                <w:szCs w:val="20"/>
              </w:rPr>
              <w:t xml:space="preserve">Redress - </w:t>
            </w:r>
            <w:r w:rsidRPr="007D7469">
              <w:rPr>
                <w:rFonts w:ascii="Helvetica Light" w:hAnsi="Helvetica Light"/>
                <w:color w:val="4D4F53" w:themeColor="text1"/>
                <w:sz w:val="20"/>
                <w:szCs w:val="20"/>
              </w:rPr>
              <w:t>many survivors discussed the need for appropriate redress schemes, which were efficient and straightforward, and where the institutions and those responsible for the abuse bore the cost.</w:t>
            </w:r>
          </w:p>
        </w:tc>
      </w:tr>
      <w:tr w:rsidR="001651B8" w:rsidRPr="00197D75" w14:paraId="540215EF" w14:textId="77777777" w:rsidTr="005D64AC">
        <w:tc>
          <w:tcPr>
            <w:cnfStyle w:val="001000000000" w:firstRow="0" w:lastRow="0" w:firstColumn="1" w:lastColumn="0" w:oddVBand="0" w:evenVBand="0" w:oddHBand="0" w:evenHBand="0" w:firstRowFirstColumn="0" w:firstRowLastColumn="0" w:lastRowFirstColumn="0" w:lastRowLastColumn="0"/>
            <w:tcW w:w="1526" w:type="dxa"/>
          </w:tcPr>
          <w:p w14:paraId="000EFAA6"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59B259F1" w14:textId="5D08EB33"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Uses a ‘Private Sessions’ model</w:t>
            </w:r>
            <w:r w:rsidRPr="007D7469">
              <w:rPr>
                <w:rFonts w:ascii="Helvetica Light" w:hAnsi="Helvetica Light"/>
                <w:color w:val="4D4F53" w:themeColor="text1"/>
                <w:sz w:val="20"/>
                <w:szCs w:val="20"/>
              </w:rPr>
              <w:t xml:space="preserve"> whereby survivors could tell their story of abuse to a Commissioner in a protected and supportive environment. Many accounts from these sessions are included in </w:t>
            </w:r>
            <w:r w:rsidR="007D7469">
              <w:rPr>
                <w:rFonts w:ascii="Helvetica Light" w:hAnsi="Helvetica Light"/>
                <w:color w:val="4D4F53" w:themeColor="text1"/>
                <w:sz w:val="20"/>
                <w:szCs w:val="20"/>
              </w:rPr>
              <w:t>an anonymous</w:t>
            </w:r>
            <w:r w:rsidRPr="007D7469">
              <w:rPr>
                <w:rFonts w:ascii="Helvetica Light" w:hAnsi="Helvetica Light"/>
                <w:color w:val="4D4F53" w:themeColor="text1"/>
                <w:sz w:val="20"/>
                <w:szCs w:val="20"/>
              </w:rPr>
              <w:t xml:space="preserve"> form in the Final Report. Survivors were provided with a booklet before the session so they knew what to expect. </w:t>
            </w:r>
          </w:p>
          <w:p w14:paraId="2A314FC4"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Importance of providing emotional support to survivors</w:t>
            </w:r>
            <w:r w:rsidRPr="007D7469">
              <w:rPr>
                <w:rFonts w:ascii="Helvetica Light" w:hAnsi="Helvetica Light"/>
                <w:color w:val="4D4F53" w:themeColor="text1"/>
                <w:sz w:val="20"/>
                <w:szCs w:val="20"/>
              </w:rPr>
              <w:t xml:space="preserve"> from counsellors before, during and after their private session, to limit the potential distress caused by sharing past traumatic experiences. Every effort was made to meet survivors’ needs and make them feel as safe and comfortable as possible, including accommodating requests to not </w:t>
            </w:r>
            <w:r w:rsidRPr="007D7469">
              <w:rPr>
                <w:rFonts w:ascii="Helvetica Light" w:hAnsi="Helvetica Light"/>
                <w:color w:val="4D4F53" w:themeColor="text1"/>
                <w:sz w:val="20"/>
                <w:szCs w:val="20"/>
              </w:rPr>
              <w:lastRenderedPageBreak/>
              <w:t xml:space="preserve">have people of a </w:t>
            </w:r>
            <w:proofErr w:type="gramStart"/>
            <w:r w:rsidRPr="007D7469">
              <w:rPr>
                <w:rFonts w:ascii="Helvetica Light" w:hAnsi="Helvetica Light"/>
                <w:color w:val="4D4F53" w:themeColor="text1"/>
                <w:sz w:val="20"/>
                <w:szCs w:val="20"/>
              </w:rPr>
              <w:t>particular gender</w:t>
            </w:r>
            <w:proofErr w:type="gramEnd"/>
            <w:r w:rsidRPr="007D7469">
              <w:rPr>
                <w:rFonts w:ascii="Helvetica Light" w:hAnsi="Helvetica Light"/>
                <w:color w:val="4D4F53" w:themeColor="text1"/>
                <w:sz w:val="20"/>
                <w:szCs w:val="20"/>
              </w:rPr>
              <w:t xml:space="preserve"> present during their private session. Referrals to local services for ongoing support were provided where appropriate.</w:t>
            </w:r>
          </w:p>
          <w:p w14:paraId="40CDD1D1"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Survivor-led discussion and content</w:t>
            </w:r>
            <w:r w:rsidRPr="007D7469">
              <w:rPr>
                <w:rFonts w:ascii="Helvetica Light" w:hAnsi="Helvetica Light"/>
                <w:color w:val="4D4F53" w:themeColor="text1"/>
                <w:sz w:val="20"/>
                <w:szCs w:val="20"/>
              </w:rPr>
              <w:t xml:space="preserve">, with each survivor choosing how and to what extent they detailed their experience and impact of child sexual abuse. </w:t>
            </w:r>
          </w:p>
          <w:p w14:paraId="32F720EF"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Discussions include a focus on positive elements</w:t>
            </w:r>
            <w:r w:rsidRPr="007D7469">
              <w:rPr>
                <w:rFonts w:ascii="Helvetica Light" w:hAnsi="Helvetica Light"/>
                <w:color w:val="4D4F53" w:themeColor="text1"/>
                <w:sz w:val="20"/>
                <w:szCs w:val="20"/>
              </w:rPr>
              <w:t xml:space="preserve">, including reflections on elements of hope, </w:t>
            </w:r>
            <w:proofErr w:type="gramStart"/>
            <w:r w:rsidRPr="007D7469">
              <w:rPr>
                <w:rFonts w:ascii="Helvetica Light" w:hAnsi="Helvetica Light"/>
                <w:color w:val="4D4F53" w:themeColor="text1"/>
                <w:sz w:val="20"/>
                <w:szCs w:val="20"/>
              </w:rPr>
              <w:t>resistance</w:t>
            </w:r>
            <w:proofErr w:type="gramEnd"/>
            <w:r w:rsidRPr="007D7469">
              <w:rPr>
                <w:rFonts w:ascii="Helvetica Light" w:hAnsi="Helvetica Light"/>
                <w:color w:val="4D4F53" w:themeColor="text1"/>
                <w:sz w:val="20"/>
                <w:szCs w:val="20"/>
              </w:rPr>
              <w:t xml:space="preserve"> and resilience, as well as sources of strength and support helped to reduce the risk of re-traumatisation from taking part in the private session. Many survivors offered suggestions for better protecting children in the future, saying this was their primary reason for coming forward and participating in a private session.</w:t>
            </w:r>
          </w:p>
          <w:p w14:paraId="4DB73AC7"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Follow-up engagement</w:t>
            </w:r>
            <w:r w:rsidRPr="007D7469">
              <w:rPr>
                <w:rFonts w:ascii="Helvetica Light" w:hAnsi="Helvetica Light"/>
                <w:color w:val="4D4F53" w:themeColor="text1"/>
                <w:sz w:val="20"/>
                <w:szCs w:val="20"/>
              </w:rPr>
              <w:t xml:space="preserve">, including a personal thank you card signed by the Chair of the Royal Commission and the presiding Commissioner, reimbursements for travel expenses, and a booklet describing what they could expect in the weeks and months following a private session. </w:t>
            </w:r>
          </w:p>
          <w:p w14:paraId="0956C8DA"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Community engagement </w:t>
            </w:r>
            <w:r w:rsidRPr="007D7469">
              <w:rPr>
                <w:rFonts w:ascii="Helvetica Light" w:hAnsi="Helvetica Light"/>
                <w:color w:val="4D4F53" w:themeColor="text1"/>
                <w:sz w:val="20"/>
                <w:szCs w:val="20"/>
              </w:rPr>
              <w:t>involving public forums and private meetings with survivor groups, institutions, community organisations and service providers in many parts of Australia, and with regional and remote communities.</w:t>
            </w:r>
          </w:p>
          <w:p w14:paraId="6163FD87"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Focus on diverse and vulnerable survivors</w:t>
            </w:r>
            <w:r w:rsidRPr="007D7469">
              <w:rPr>
                <w:rFonts w:ascii="Helvetica Light" w:hAnsi="Helvetica Light"/>
                <w:color w:val="4D4F53" w:themeColor="text1"/>
                <w:sz w:val="20"/>
                <w:szCs w:val="20"/>
              </w:rPr>
              <w:t xml:space="preserve">, which in the case of the Inquiry was: </w:t>
            </w:r>
            <w:r w:rsidRPr="007D7469">
              <w:rPr>
                <w:rFonts w:ascii="Helvetica Light" w:hAnsi="Helvetica Light"/>
                <w:bCs/>
                <w:color w:val="4D4F53" w:themeColor="text1"/>
                <w:sz w:val="20"/>
                <w:szCs w:val="20"/>
              </w:rPr>
              <w:t>(</w:t>
            </w:r>
            <w:r w:rsidRPr="007D7469">
              <w:rPr>
                <w:rFonts w:ascii="Helvetica Light" w:hAnsi="Helvetica Light"/>
                <w:color w:val="4D4F53" w:themeColor="text1"/>
                <w:sz w:val="20"/>
                <w:szCs w:val="20"/>
              </w:rPr>
              <w:t>1) children and young people aged under 25 at the time of their private session; (2) Aboriginal and Torres Strait Islander survivors; (3) survivors from culturally and linguistically diverse backgrounds; (4) survivors with disability at the time of the abuse; (5) survivors in prison at the time of their private session. The sessions were adapted for each of these diverse and vulnerable groups</w:t>
            </w:r>
          </w:p>
        </w:tc>
      </w:tr>
      <w:tr w:rsidR="001651B8" w:rsidRPr="00197D75" w14:paraId="300E4F65" w14:textId="77777777" w:rsidTr="005D6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104F42"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5FBD8438"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Royal Commission into Institutional Responses to Child Sexual Abuse website: </w:t>
            </w:r>
            <w:hyperlink r:id="rId18" w:history="1">
              <w:r w:rsidRPr="007D7469">
                <w:rPr>
                  <w:rStyle w:val="Hyperlink"/>
                  <w:bCs/>
                  <w:color w:val="4D4F53" w:themeColor="text1"/>
                  <w:sz w:val="20"/>
                  <w:szCs w:val="20"/>
                </w:rPr>
                <w:t>www.childabuseroyalcommission.gov.au</w:t>
              </w:r>
            </w:hyperlink>
            <w:r w:rsidRPr="007D7469">
              <w:rPr>
                <w:rFonts w:ascii="Helvetica Light" w:hAnsi="Helvetica Light"/>
                <w:bCs/>
                <w:color w:val="4D4F53" w:themeColor="text1"/>
                <w:sz w:val="20"/>
                <w:szCs w:val="20"/>
              </w:rPr>
              <w:t xml:space="preserve">    </w:t>
            </w:r>
          </w:p>
          <w:p w14:paraId="04865242"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Royal Commission into Institutional Responses to Child Sexual Abuse (2017) </w:t>
            </w:r>
            <w:r w:rsidRPr="007D7469">
              <w:rPr>
                <w:rFonts w:ascii="Helvetica Light" w:hAnsi="Helvetica Light"/>
                <w:bCs/>
                <w:i/>
                <w:color w:val="4D4F53" w:themeColor="text1"/>
                <w:sz w:val="20"/>
                <w:szCs w:val="20"/>
              </w:rPr>
              <w:t>Final Report: Private Sessions, Volume 5.</w:t>
            </w:r>
            <w:r w:rsidRPr="007D7469">
              <w:rPr>
                <w:rFonts w:ascii="Helvetica Light" w:hAnsi="Helvetica Light"/>
                <w:bCs/>
                <w:color w:val="4D4F53" w:themeColor="text1"/>
                <w:sz w:val="20"/>
                <w:szCs w:val="20"/>
              </w:rPr>
              <w:t xml:space="preserve"> </w:t>
            </w:r>
            <w:hyperlink r:id="rId19" w:history="1">
              <w:r w:rsidRPr="007D7469">
                <w:rPr>
                  <w:rStyle w:val="Hyperlink"/>
                  <w:bCs/>
                  <w:color w:val="4D4F53" w:themeColor="text1"/>
                  <w:sz w:val="20"/>
                  <w:szCs w:val="20"/>
                </w:rPr>
                <w:t>https://www.childabuseroyalcommission.gov.au/sites/default/files/final_report_-_volume_5_private_sessions.pdf</w:t>
              </w:r>
            </w:hyperlink>
            <w:r w:rsidRPr="007D7469">
              <w:rPr>
                <w:rFonts w:ascii="Helvetica Light" w:hAnsi="Helvetica Light"/>
                <w:bCs/>
                <w:color w:val="4D4F53" w:themeColor="text1"/>
                <w:sz w:val="20"/>
                <w:szCs w:val="20"/>
              </w:rPr>
              <w:t xml:space="preserve">    </w:t>
            </w:r>
          </w:p>
        </w:tc>
      </w:tr>
    </w:tbl>
    <w:p w14:paraId="3008AFFB" w14:textId="77777777" w:rsidR="001651B8" w:rsidRDefault="001651B8" w:rsidP="001651B8">
      <w:pPr>
        <w:pStyle w:val="Default"/>
        <w:spacing w:after="120" w:line="280" w:lineRule="exact"/>
        <w:jc w:val="both"/>
        <w:rPr>
          <w:b/>
          <w:bCs/>
          <w:color w:val="283A51" w:themeColor="text2"/>
          <w:sz w:val="20"/>
          <w:szCs w:val="20"/>
        </w:rPr>
      </w:pPr>
    </w:p>
    <w:p w14:paraId="5854054D" w14:textId="77777777" w:rsidR="001651B8" w:rsidRDefault="001651B8" w:rsidP="001651B8">
      <w:r>
        <w:br w:type="page"/>
      </w:r>
    </w:p>
    <w:tbl>
      <w:tblPr>
        <w:tblStyle w:val="GridTable4-Accent2"/>
        <w:tblW w:w="0" w:type="auto"/>
        <w:tblLayout w:type="fixed"/>
        <w:tblLook w:val="04A0" w:firstRow="1" w:lastRow="0" w:firstColumn="1" w:lastColumn="0" w:noHBand="0" w:noVBand="1"/>
      </w:tblPr>
      <w:tblGrid>
        <w:gridCol w:w="1526"/>
        <w:gridCol w:w="7716"/>
      </w:tblGrid>
      <w:tr w:rsidR="001651B8" w:rsidRPr="00197D75" w14:paraId="305CCA79" w14:textId="77777777" w:rsidTr="00197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2A5C4200" w14:textId="77777777" w:rsidR="001651B8" w:rsidRPr="007D7469" w:rsidRDefault="001651B8" w:rsidP="001651B8">
            <w:pPr>
              <w:pStyle w:val="Default"/>
              <w:spacing w:before="120" w:after="120"/>
              <w:rPr>
                <w:rFonts w:ascii="Helvetica Light" w:hAnsi="Helvetica Light"/>
                <w:color w:val="4D4F53" w:themeColor="text1"/>
                <w:sz w:val="20"/>
                <w:szCs w:val="20"/>
              </w:rPr>
            </w:pPr>
            <w:r w:rsidRPr="007D7469">
              <w:rPr>
                <w:rFonts w:ascii="Helvetica Light" w:hAnsi="Helvetica Light"/>
                <w:color w:val="4D4F53" w:themeColor="text1"/>
                <w:sz w:val="20"/>
                <w:szCs w:val="20"/>
              </w:rPr>
              <w:lastRenderedPageBreak/>
              <w:t>United States Advisory Council on Human Trafficking (2015-present)</w:t>
            </w:r>
          </w:p>
        </w:tc>
      </w:tr>
      <w:tr w:rsidR="001651B8" w:rsidRPr="00197D75" w14:paraId="5F6F2D74"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2D060F1"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3F23E75A"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US Department of State</w:t>
            </w:r>
          </w:p>
        </w:tc>
      </w:tr>
      <w:tr w:rsidR="001651B8" w:rsidRPr="00197D75" w14:paraId="2AC577A8"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472F991A"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08114BBF" w14:textId="77777777" w:rsidR="001651B8" w:rsidRPr="007D7469" w:rsidRDefault="001651B8">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The US Advisory Council on Human Trafficking was established by the Justice for Victims of Trafficking Act in May 2015. The Council is a </w:t>
            </w:r>
            <w:r w:rsidRPr="007D7469">
              <w:rPr>
                <w:rFonts w:ascii="Helvetica Light" w:hAnsi="Helvetica Light" w:cs="Arial"/>
                <w:b/>
                <w:color w:val="4D4F53" w:themeColor="text1"/>
                <w:sz w:val="20"/>
                <w:szCs w:val="20"/>
              </w:rPr>
              <w:t>formal platform for trafficking survivors</w:t>
            </w:r>
            <w:r w:rsidRPr="007D7469">
              <w:rPr>
                <w:rFonts w:ascii="Helvetica Light" w:hAnsi="Helvetica Light" w:cs="Arial"/>
                <w:color w:val="4D4F53" w:themeColor="text1"/>
                <w:sz w:val="20"/>
                <w:szCs w:val="20"/>
              </w:rPr>
              <w:t xml:space="preserve"> </w:t>
            </w:r>
            <w:r w:rsidRPr="007D7469">
              <w:rPr>
                <w:rFonts w:ascii="Helvetica Light" w:hAnsi="Helvetica Light" w:cs="Arial"/>
                <w:b/>
                <w:color w:val="4D4F53" w:themeColor="text1"/>
                <w:sz w:val="20"/>
                <w:szCs w:val="20"/>
              </w:rPr>
              <w:t>to advise and make recommendations to improve federal anti-trafficking policies</w:t>
            </w:r>
            <w:r w:rsidRPr="007D7469">
              <w:rPr>
                <w:rFonts w:ascii="Helvetica Light" w:hAnsi="Helvetica Light" w:cs="Arial"/>
                <w:color w:val="4D4F53" w:themeColor="text1"/>
                <w:sz w:val="20"/>
                <w:szCs w:val="20"/>
              </w:rPr>
              <w:t xml:space="preserve">. All eleven members on the Council are survivors of human trafficking.  </w:t>
            </w:r>
          </w:p>
          <w:p w14:paraId="1A9394F0" w14:textId="77777777" w:rsidR="001651B8" w:rsidRPr="007D7469" w:rsidRDefault="001651B8">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Beyond the Council, survivors are engaged through </w:t>
            </w:r>
            <w:r w:rsidRPr="007D7469">
              <w:rPr>
                <w:rFonts w:ascii="Helvetica Light" w:hAnsi="Helvetica Light" w:cs="Arial"/>
                <w:b/>
                <w:color w:val="4D4F53" w:themeColor="text1"/>
                <w:sz w:val="20"/>
                <w:szCs w:val="20"/>
              </w:rPr>
              <w:t>roundtable meetings and discussions</w:t>
            </w:r>
            <w:r w:rsidRPr="007D7469">
              <w:rPr>
                <w:rFonts w:ascii="Helvetica Light" w:hAnsi="Helvetica Light" w:cs="Arial"/>
                <w:color w:val="4D4F53" w:themeColor="text1"/>
                <w:sz w:val="20"/>
                <w:szCs w:val="20"/>
              </w:rPr>
              <w:t xml:space="preserve"> with survivors in various regional trips. In 2016 and 2017, surveys of survivors’ needs and priorities were also conducted. </w:t>
            </w:r>
          </w:p>
        </w:tc>
      </w:tr>
      <w:tr w:rsidR="001651B8" w:rsidRPr="00197D75" w14:paraId="2400DC1E" w14:textId="77777777" w:rsidTr="00F30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48C31E8"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4163953B" w14:textId="77777777" w:rsidR="001651B8" w:rsidRPr="007D7469" w:rsidRDefault="001651B8" w:rsidP="007D7469">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 xml:space="preserve">The Council has organised itself into five committees representing survivors’ priority areas. The latest (2017) Council report identifies the following needs and priorities: </w:t>
            </w:r>
          </w:p>
          <w:p w14:paraId="2460CD54" w14:textId="77777777" w:rsidR="001651B8" w:rsidRPr="007D7469" w:rsidRDefault="001651B8" w:rsidP="007D7469">
            <w:pPr>
              <w:pStyle w:val="Default"/>
              <w:numPr>
                <w:ilvl w:val="0"/>
                <w:numId w:val="23"/>
              </w:numPr>
              <w:spacing w:before="120" w:after="120"/>
              <w:ind w:left="351" w:hanging="284"/>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Rule of Law</w:t>
            </w:r>
            <w:r w:rsidRPr="007D7469">
              <w:rPr>
                <w:rFonts w:ascii="Helvetica Light" w:hAnsi="Helvetica Light"/>
                <w:color w:val="4D4F53" w:themeColor="text1"/>
                <w:sz w:val="20"/>
                <w:szCs w:val="20"/>
              </w:rPr>
              <w:t xml:space="preserve">, including training on all forms of human trafficking to various government departments, and engaging survivors as training.  </w:t>
            </w:r>
          </w:p>
          <w:p w14:paraId="30B1E1A3" w14:textId="77777777" w:rsidR="001651B8" w:rsidRPr="007D7469" w:rsidRDefault="001651B8" w:rsidP="007D7469">
            <w:pPr>
              <w:pStyle w:val="Default"/>
              <w:numPr>
                <w:ilvl w:val="0"/>
                <w:numId w:val="23"/>
              </w:numPr>
              <w:spacing w:before="120" w:after="120"/>
              <w:ind w:left="351" w:hanging="284"/>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Public Awareness</w:t>
            </w:r>
            <w:r w:rsidRPr="007D7469">
              <w:rPr>
                <w:rFonts w:ascii="Helvetica Light" w:hAnsi="Helvetica Light"/>
                <w:color w:val="4D4F53" w:themeColor="text1"/>
                <w:sz w:val="20"/>
                <w:szCs w:val="20"/>
              </w:rPr>
              <w:t xml:space="preserve">, including a more diverse representation of survivors and representing all forms of trafficking in public awareness and outreach efforts, and ensuring that all public awareness efforts are </w:t>
            </w:r>
            <w:proofErr w:type="gramStart"/>
            <w:r w:rsidRPr="007D7469">
              <w:rPr>
                <w:rFonts w:ascii="Helvetica Light" w:hAnsi="Helvetica Light"/>
                <w:color w:val="4D4F53" w:themeColor="text1"/>
                <w:sz w:val="20"/>
                <w:szCs w:val="20"/>
              </w:rPr>
              <w:t>trauma-informed</w:t>
            </w:r>
            <w:proofErr w:type="gramEnd"/>
            <w:r w:rsidRPr="007D7469">
              <w:rPr>
                <w:rFonts w:ascii="Helvetica Light" w:hAnsi="Helvetica Light"/>
                <w:color w:val="4D4F53" w:themeColor="text1"/>
                <w:sz w:val="20"/>
                <w:szCs w:val="20"/>
              </w:rPr>
              <w:t>.</w:t>
            </w:r>
          </w:p>
          <w:p w14:paraId="332A070D" w14:textId="77777777" w:rsidR="001651B8" w:rsidRPr="007D7469" w:rsidRDefault="001651B8" w:rsidP="007D7469">
            <w:pPr>
              <w:pStyle w:val="Default"/>
              <w:numPr>
                <w:ilvl w:val="0"/>
                <w:numId w:val="23"/>
              </w:numPr>
              <w:spacing w:before="120" w:after="120"/>
              <w:ind w:left="351" w:hanging="284"/>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Victim Services</w:t>
            </w:r>
            <w:r w:rsidRPr="007D7469">
              <w:rPr>
                <w:rFonts w:ascii="Helvetica Light" w:hAnsi="Helvetica Light"/>
                <w:color w:val="4D4F53" w:themeColor="text1"/>
                <w:sz w:val="20"/>
                <w:szCs w:val="20"/>
              </w:rPr>
              <w:t xml:space="preserve"> and ensuring services to trafficking survivors are comprehensive, including establishment of housing preferences for survivors. </w:t>
            </w:r>
          </w:p>
          <w:p w14:paraId="6E5D5995" w14:textId="77777777" w:rsidR="001651B8" w:rsidRPr="007D7469" w:rsidRDefault="001651B8" w:rsidP="007D7469">
            <w:pPr>
              <w:pStyle w:val="Default"/>
              <w:numPr>
                <w:ilvl w:val="0"/>
                <w:numId w:val="23"/>
              </w:numPr>
              <w:spacing w:before="120" w:after="120"/>
              <w:ind w:left="351" w:hanging="284"/>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Labour Laws</w:t>
            </w:r>
            <w:r w:rsidRPr="007D7469">
              <w:rPr>
                <w:rFonts w:ascii="Helvetica Light" w:hAnsi="Helvetica Light"/>
                <w:color w:val="4D4F53" w:themeColor="text1"/>
                <w:sz w:val="20"/>
                <w:szCs w:val="20"/>
              </w:rPr>
              <w:t xml:space="preserve">, including survivor-informed training for the Department of Labour, increasing investigations in the hospitality, </w:t>
            </w:r>
            <w:proofErr w:type="gramStart"/>
            <w:r w:rsidRPr="007D7469">
              <w:rPr>
                <w:rFonts w:ascii="Helvetica Light" w:hAnsi="Helvetica Light"/>
                <w:color w:val="4D4F53" w:themeColor="text1"/>
                <w:sz w:val="20"/>
                <w:szCs w:val="20"/>
              </w:rPr>
              <w:t>agriculture</w:t>
            </w:r>
            <w:proofErr w:type="gramEnd"/>
            <w:r w:rsidRPr="007D7469">
              <w:rPr>
                <w:rFonts w:ascii="Helvetica Light" w:hAnsi="Helvetica Light"/>
                <w:color w:val="4D4F53" w:themeColor="text1"/>
                <w:sz w:val="20"/>
                <w:szCs w:val="20"/>
              </w:rPr>
              <w:t xml:space="preserve"> and construction industries to identify potential exploitation or human trafficking cases. </w:t>
            </w:r>
          </w:p>
          <w:p w14:paraId="0E429D7F" w14:textId="77777777" w:rsidR="001651B8" w:rsidRPr="007D7469" w:rsidRDefault="001651B8" w:rsidP="007D7469">
            <w:pPr>
              <w:pStyle w:val="Default"/>
              <w:numPr>
                <w:ilvl w:val="0"/>
                <w:numId w:val="23"/>
              </w:numPr>
              <w:spacing w:before="120" w:after="120"/>
              <w:ind w:left="351" w:hanging="284"/>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Grant-making</w:t>
            </w:r>
            <w:r w:rsidRPr="007D7469">
              <w:rPr>
                <w:rFonts w:ascii="Helvetica Light" w:hAnsi="Helvetica Light"/>
                <w:color w:val="4D4F53" w:themeColor="text1"/>
                <w:sz w:val="20"/>
                <w:szCs w:val="20"/>
              </w:rPr>
              <w:t xml:space="preserve">, including documenting promising and innovative practices in domestic and international anti-trafficking programmes. The Council recommended funding for survivor leadership and empowerment in five government agencies (including USAID), and collaborating with these agencies to identify areas for survivor input in the grant-making process. </w:t>
            </w:r>
          </w:p>
          <w:p w14:paraId="2CA0C810" w14:textId="77777777" w:rsidR="001651B8" w:rsidRPr="007D7469" w:rsidRDefault="001651B8" w:rsidP="007D7469">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 xml:space="preserve">In the Council’s regional trips, survivors have shared the importance of </w:t>
            </w:r>
            <w:r w:rsidRPr="007D7469">
              <w:rPr>
                <w:rFonts w:ascii="Helvetica Light" w:hAnsi="Helvetica Light"/>
                <w:b/>
                <w:bCs/>
                <w:color w:val="4D4F53" w:themeColor="text1"/>
                <w:sz w:val="20"/>
                <w:szCs w:val="20"/>
              </w:rPr>
              <w:t>targeting services to under-served survivor populations</w:t>
            </w:r>
            <w:r w:rsidRPr="007D7469">
              <w:rPr>
                <w:rFonts w:ascii="Helvetica Light" w:hAnsi="Helvetica Light"/>
                <w:color w:val="4D4F53" w:themeColor="text1"/>
                <w:sz w:val="20"/>
                <w:szCs w:val="20"/>
              </w:rPr>
              <w:t xml:space="preserve">, including tribal communities, the elderly, and adult women. </w:t>
            </w:r>
          </w:p>
          <w:p w14:paraId="2F27C6C2" w14:textId="77777777" w:rsidR="001651B8" w:rsidRPr="007D7469" w:rsidRDefault="001651B8" w:rsidP="007D7469">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olor w:val="4D4F53" w:themeColor="text1"/>
                <w:sz w:val="20"/>
                <w:szCs w:val="20"/>
                <w:lang w:eastAsia="en-GB"/>
              </w:rPr>
            </w:pPr>
            <w:r w:rsidRPr="007D7469">
              <w:rPr>
                <w:rFonts w:ascii="Helvetica Light" w:hAnsi="Helvetica Light"/>
                <w:color w:val="4D4F53" w:themeColor="text1"/>
                <w:sz w:val="20"/>
                <w:szCs w:val="20"/>
              </w:rPr>
              <w:t xml:space="preserve">They also recommended that federal and state government agencies </w:t>
            </w:r>
            <w:r w:rsidRPr="007D7469">
              <w:rPr>
                <w:rFonts w:ascii="Helvetica Light" w:hAnsi="Helvetica Light"/>
                <w:b/>
                <w:bCs/>
                <w:color w:val="4D4F53" w:themeColor="text1"/>
                <w:sz w:val="20"/>
                <w:szCs w:val="20"/>
              </w:rPr>
              <w:t>support long-term services for survivors</w:t>
            </w:r>
            <w:r w:rsidRPr="007D7469">
              <w:rPr>
                <w:rFonts w:ascii="Helvetica Light" w:hAnsi="Helvetica Light"/>
                <w:color w:val="4D4F53" w:themeColor="text1"/>
                <w:sz w:val="20"/>
                <w:szCs w:val="20"/>
              </w:rPr>
              <w:t xml:space="preserve"> and work to address gaps in housing, employment, education, health, and mental health support.</w:t>
            </w:r>
          </w:p>
        </w:tc>
      </w:tr>
      <w:tr w:rsidR="001651B8" w:rsidRPr="00197D75" w14:paraId="63512DDC"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500923FE"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09B6B0DA" w14:textId="3A33F053"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Use a </w:t>
            </w:r>
            <w:r w:rsidR="005435F8">
              <w:rPr>
                <w:rFonts w:ascii="Helvetica Light" w:hAnsi="Helvetica Light"/>
                <w:b/>
                <w:color w:val="4D4F53" w:themeColor="text1"/>
                <w:sz w:val="20"/>
                <w:szCs w:val="20"/>
              </w:rPr>
              <w:t>survivor</w:t>
            </w:r>
            <w:r w:rsidRPr="007D7469">
              <w:rPr>
                <w:rFonts w:ascii="Helvetica Light" w:hAnsi="Helvetica Light"/>
                <w:b/>
                <w:color w:val="4D4F53" w:themeColor="text1"/>
                <w:sz w:val="20"/>
                <w:szCs w:val="20"/>
              </w:rPr>
              <w:t>-centred and trauma-informed approach</w:t>
            </w:r>
            <w:r w:rsidRPr="007D7469">
              <w:rPr>
                <w:rFonts w:ascii="Helvetica Light" w:hAnsi="Helvetica Light"/>
                <w:color w:val="4D4F53" w:themeColor="text1"/>
                <w:sz w:val="20"/>
                <w:szCs w:val="20"/>
              </w:rPr>
              <w:t xml:space="preserve"> to minimise re-traumatisation and ensure an understanding of the impact of trauma on the individual.</w:t>
            </w:r>
          </w:p>
          <w:p w14:paraId="40AB4C0D"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Financially compensate</w:t>
            </w:r>
            <w:r w:rsidRPr="007D7469">
              <w:rPr>
                <w:rFonts w:ascii="Helvetica Light" w:hAnsi="Helvetica Light"/>
                <w:color w:val="4D4F53" w:themeColor="text1"/>
                <w:sz w:val="20"/>
                <w:szCs w:val="20"/>
              </w:rPr>
              <w:t xml:space="preserve"> for survivors’ expertise as staff members, consultants, or trainers. Survivors, like any other employee or consultant, deserve financial compensation for their time and expertise. </w:t>
            </w:r>
          </w:p>
          <w:p w14:paraId="069152B0" w14:textId="1D486C5A"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Incorporate input</w:t>
            </w:r>
            <w:r w:rsidRPr="007D7469">
              <w:rPr>
                <w:rFonts w:ascii="Helvetica Light" w:hAnsi="Helvetica Light"/>
                <w:color w:val="4D4F53" w:themeColor="text1"/>
                <w:sz w:val="20"/>
                <w:szCs w:val="20"/>
              </w:rPr>
              <w:t xml:space="preserve"> in both the design and implementation of anti-trafficking policies, program</w:t>
            </w:r>
            <w:r w:rsidR="005435F8">
              <w:rPr>
                <w:rFonts w:ascii="Helvetica Light" w:hAnsi="Helvetica Light"/>
                <w:color w:val="4D4F53" w:themeColor="text1"/>
                <w:sz w:val="20"/>
                <w:szCs w:val="20"/>
              </w:rPr>
              <w:t>me</w:t>
            </w:r>
            <w:r w:rsidRPr="007D7469">
              <w:rPr>
                <w:rFonts w:ascii="Helvetica Light" w:hAnsi="Helvetica Light"/>
                <w:color w:val="4D4F53" w:themeColor="text1"/>
                <w:sz w:val="20"/>
                <w:szCs w:val="20"/>
              </w:rPr>
              <w:t xml:space="preserve">s, trainings, and advocacy efforts. </w:t>
            </w:r>
          </w:p>
          <w:p w14:paraId="101DD3C0"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Protect survivors’ privacy and confidentiality</w:t>
            </w:r>
            <w:r w:rsidRPr="007D7469">
              <w:rPr>
                <w:rFonts w:ascii="Helvetica Light" w:hAnsi="Helvetica Light"/>
                <w:color w:val="4D4F53" w:themeColor="text1"/>
                <w:sz w:val="20"/>
                <w:szCs w:val="20"/>
              </w:rPr>
              <w:t xml:space="preserve">, including not publishing information or photographs without consent. </w:t>
            </w:r>
          </w:p>
        </w:tc>
      </w:tr>
      <w:tr w:rsidR="001651B8" w:rsidRPr="00197D75" w14:paraId="24201135"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C594B35"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lastRenderedPageBreak/>
              <w:t>Sources</w:t>
            </w:r>
          </w:p>
        </w:tc>
        <w:tc>
          <w:tcPr>
            <w:tcW w:w="7716" w:type="dxa"/>
          </w:tcPr>
          <w:p w14:paraId="48A6F483"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US Department of State (2017) Engaging Survivors of Human Trafficking   </w:t>
            </w:r>
            <w:hyperlink r:id="rId20" w:history="1">
              <w:r w:rsidRPr="007D7469">
                <w:rPr>
                  <w:rStyle w:val="Hyperlink"/>
                  <w:bCs/>
                  <w:color w:val="4D4F53" w:themeColor="text1"/>
                  <w:sz w:val="20"/>
                  <w:szCs w:val="20"/>
                </w:rPr>
                <w:t>https://www.state.gov/documents/organization/272324.pdf</w:t>
              </w:r>
            </w:hyperlink>
            <w:r w:rsidRPr="007D7469">
              <w:rPr>
                <w:rFonts w:ascii="Helvetica Light" w:hAnsi="Helvetica Light"/>
                <w:bCs/>
                <w:color w:val="4D4F53" w:themeColor="text1"/>
                <w:sz w:val="20"/>
                <w:szCs w:val="20"/>
              </w:rPr>
              <w:t xml:space="preserve"> </w:t>
            </w:r>
          </w:p>
          <w:p w14:paraId="47FF31A3"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United States Advisory Council on Human Trafficking Annual Report 2017</w:t>
            </w:r>
            <w:r w:rsidRPr="007D7469">
              <w:rPr>
                <w:rFonts w:ascii="Helvetica Light" w:hAnsi="Helvetica Light"/>
                <w:color w:val="4D4F53" w:themeColor="text1"/>
                <w:sz w:val="20"/>
                <w:szCs w:val="20"/>
              </w:rPr>
              <w:t xml:space="preserve"> </w:t>
            </w:r>
            <w:hyperlink r:id="rId21" w:history="1">
              <w:r w:rsidRPr="007D7469">
                <w:rPr>
                  <w:rStyle w:val="Hyperlink"/>
                  <w:bCs/>
                  <w:color w:val="4D4F53" w:themeColor="text1"/>
                  <w:sz w:val="20"/>
                  <w:szCs w:val="20"/>
                </w:rPr>
                <w:t>https://www.state.gov/j/tip/276836.htm</w:t>
              </w:r>
            </w:hyperlink>
            <w:r w:rsidRPr="007D7469">
              <w:rPr>
                <w:rFonts w:ascii="Helvetica Light" w:hAnsi="Helvetica Light"/>
                <w:bCs/>
                <w:color w:val="4D4F53" w:themeColor="text1"/>
                <w:sz w:val="20"/>
                <w:szCs w:val="20"/>
              </w:rPr>
              <w:t xml:space="preserve"> </w:t>
            </w:r>
          </w:p>
        </w:tc>
      </w:tr>
    </w:tbl>
    <w:p w14:paraId="7D40F3AB" w14:textId="77777777" w:rsidR="001651B8" w:rsidRDefault="001651B8" w:rsidP="001651B8">
      <w:pPr>
        <w:pStyle w:val="Default"/>
        <w:spacing w:after="120" w:line="280" w:lineRule="exact"/>
        <w:jc w:val="both"/>
        <w:rPr>
          <w:b/>
          <w:bCs/>
          <w:color w:val="283A51" w:themeColor="text2"/>
          <w:sz w:val="20"/>
          <w:szCs w:val="20"/>
        </w:rPr>
      </w:pPr>
    </w:p>
    <w:p w14:paraId="56D6B998" w14:textId="77777777" w:rsidR="00F305E1" w:rsidRDefault="00F305E1">
      <w:r>
        <w:rPr>
          <w:b/>
          <w:bCs/>
        </w:rPr>
        <w:br w:type="page"/>
      </w:r>
    </w:p>
    <w:tbl>
      <w:tblPr>
        <w:tblStyle w:val="GridTable4-Accent2"/>
        <w:tblW w:w="9242" w:type="dxa"/>
        <w:tblLayout w:type="fixed"/>
        <w:tblLook w:val="04A0" w:firstRow="1" w:lastRow="0" w:firstColumn="1" w:lastColumn="0" w:noHBand="0" w:noVBand="1"/>
      </w:tblPr>
      <w:tblGrid>
        <w:gridCol w:w="1526"/>
        <w:gridCol w:w="7716"/>
      </w:tblGrid>
      <w:tr w:rsidR="001651B8" w:rsidRPr="00197D75" w14:paraId="4CAEA83E" w14:textId="77777777" w:rsidTr="00197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FD0EA05" w14:textId="6138B077" w:rsidR="001651B8" w:rsidRPr="007D7469" w:rsidRDefault="001651B8" w:rsidP="001651B8">
            <w:pPr>
              <w:pStyle w:val="Default"/>
              <w:spacing w:before="120" w:after="120"/>
              <w:rPr>
                <w:rFonts w:ascii="Helvetica Light" w:hAnsi="Helvetica Light"/>
                <w:color w:val="4D4F53" w:themeColor="text1"/>
                <w:sz w:val="20"/>
                <w:szCs w:val="20"/>
              </w:rPr>
            </w:pPr>
            <w:r w:rsidRPr="007D7469">
              <w:rPr>
                <w:rFonts w:ascii="Helvetica Light" w:hAnsi="Helvetica Light"/>
                <w:color w:val="4D4F53" w:themeColor="text1"/>
                <w:sz w:val="20"/>
                <w:szCs w:val="20"/>
              </w:rPr>
              <w:lastRenderedPageBreak/>
              <w:t>PSVI Stigma programme (2016-2017)</w:t>
            </w:r>
          </w:p>
        </w:tc>
      </w:tr>
      <w:tr w:rsidR="001651B8" w:rsidRPr="00197D75" w14:paraId="14BE27F3"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37937F9"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3C654969"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UK Foreign and Commonwealth Office (FCO)</w:t>
            </w:r>
          </w:p>
        </w:tc>
      </w:tr>
      <w:tr w:rsidR="001651B8" w:rsidRPr="00197D75" w14:paraId="4B7403ED"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5E0F50D8"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0C9D57D2"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In 2016, PSVI held a series of workshops in conflict affected countries to engage survivors of sexual violence in conflict (SVC) </w:t>
            </w:r>
            <w:proofErr w:type="gramStart"/>
            <w:r w:rsidRPr="007D7469">
              <w:rPr>
                <w:rFonts w:ascii="Helvetica Light" w:hAnsi="Helvetica Light" w:cs="Arial"/>
                <w:color w:val="4D4F53" w:themeColor="text1"/>
                <w:sz w:val="20"/>
                <w:szCs w:val="20"/>
              </w:rPr>
              <w:t>in order to</w:t>
            </w:r>
            <w:proofErr w:type="gramEnd"/>
            <w:r w:rsidRPr="007D7469">
              <w:rPr>
                <w:rFonts w:ascii="Helvetica Light" w:hAnsi="Helvetica Light" w:cs="Arial"/>
                <w:color w:val="4D4F53" w:themeColor="text1"/>
                <w:sz w:val="20"/>
                <w:szCs w:val="20"/>
              </w:rPr>
              <w:t xml:space="preserve"> inform their policy and work to tackle the stigma associated with SVC. </w:t>
            </w:r>
          </w:p>
          <w:p w14:paraId="0B3ED59B" w14:textId="58FE4D1D" w:rsidR="001651B8" w:rsidRPr="007D7469" w:rsidRDefault="001651B8" w:rsidP="00F305E1">
            <w:pPr>
              <w:shd w:val="clear" w:color="auto" w:fill="FFFFFF"/>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eastAsia="Times New Roman" w:hAnsi="Helvetica Light" w:cs="Arial"/>
                <w:color w:val="4D4F53" w:themeColor="text1"/>
                <w:sz w:val="20"/>
                <w:szCs w:val="20"/>
                <w:lang w:eastAsia="en-GB"/>
              </w:rPr>
            </w:pPr>
            <w:r w:rsidRPr="007D7469">
              <w:rPr>
                <w:rFonts w:ascii="Helvetica Light" w:eastAsia="Times New Roman" w:hAnsi="Helvetica Light" w:cs="Arial"/>
                <w:b/>
                <w:color w:val="4D4F53" w:themeColor="text1"/>
                <w:sz w:val="20"/>
                <w:szCs w:val="20"/>
                <w:lang w:eastAsia="en-GB"/>
              </w:rPr>
              <w:t xml:space="preserve">Workshops were held in </w:t>
            </w:r>
            <w:r w:rsidR="007D7469">
              <w:rPr>
                <w:rFonts w:ascii="Helvetica Light" w:eastAsia="Times New Roman" w:hAnsi="Helvetica Light" w:cs="Arial"/>
                <w:b/>
                <w:color w:val="4D4F53" w:themeColor="text1"/>
                <w:sz w:val="20"/>
                <w:szCs w:val="20"/>
                <w:lang w:eastAsia="en-GB"/>
              </w:rPr>
              <w:t>Myanmar</w:t>
            </w:r>
            <w:r w:rsidRPr="007D7469">
              <w:rPr>
                <w:rFonts w:ascii="Helvetica Light" w:eastAsia="Times New Roman" w:hAnsi="Helvetica Light" w:cs="Arial"/>
                <w:b/>
                <w:color w:val="4D4F53" w:themeColor="text1"/>
                <w:sz w:val="20"/>
                <w:szCs w:val="20"/>
                <w:lang w:eastAsia="en-GB"/>
              </w:rPr>
              <w:t>, Colombia, Iraq, Kosovo, Nepal, Nigeria, Rwanda, Somalia, Sri Lanka and Uganda</w:t>
            </w:r>
            <w:r w:rsidRPr="007D7469">
              <w:rPr>
                <w:rFonts w:ascii="Helvetica Light" w:eastAsia="Times New Roman" w:hAnsi="Helvetica Light" w:cs="Arial"/>
                <w:color w:val="4D4F53" w:themeColor="text1"/>
                <w:sz w:val="20"/>
                <w:szCs w:val="20"/>
                <w:lang w:eastAsia="en-GB"/>
              </w:rPr>
              <w:t xml:space="preserve"> which brought together survivors, experts, local governments, civil society, media and faith groups to identify and understand some of the issues associated with and challenges to tackling stigma. </w:t>
            </w:r>
            <w:r w:rsidRPr="007D7469">
              <w:rPr>
                <w:rFonts w:ascii="Helvetica Light" w:hAnsi="Helvetica Light" w:cs="Arial"/>
                <w:color w:val="4D4F53" w:themeColor="text1"/>
                <w:sz w:val="20"/>
                <w:szCs w:val="20"/>
              </w:rPr>
              <w:t>The workshops were also informed by prior NGO and PSVI Champion working group meetings.</w:t>
            </w:r>
          </w:p>
          <w:p w14:paraId="04954546" w14:textId="77777777" w:rsidR="001651B8" w:rsidRPr="007D7469" w:rsidRDefault="001651B8" w:rsidP="00F305E1">
            <w:pPr>
              <w:shd w:val="clear" w:color="auto" w:fill="FFFFFF"/>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eastAsia="Times New Roman" w:hAnsi="Helvetica Light" w:cs="Arial"/>
                <w:color w:val="4D4F53" w:themeColor="text1"/>
                <w:sz w:val="20"/>
                <w:szCs w:val="20"/>
                <w:lang w:eastAsia="en-GB"/>
              </w:rPr>
            </w:pPr>
            <w:r w:rsidRPr="007D7469">
              <w:rPr>
                <w:rFonts w:ascii="Helvetica Light" w:eastAsia="Times New Roman" w:hAnsi="Helvetica Light" w:cs="Arial"/>
                <w:color w:val="4D4F53" w:themeColor="text1"/>
                <w:sz w:val="20"/>
                <w:szCs w:val="20"/>
                <w:lang w:eastAsia="en-GB"/>
              </w:rPr>
              <w:t xml:space="preserve">The UK Prime Minister’s Special Representative on Preventing Sexual Violence in Conflict (PMSR), Baroness </w:t>
            </w:r>
            <w:proofErr w:type="spellStart"/>
            <w:r w:rsidRPr="007D7469">
              <w:rPr>
                <w:rFonts w:ascii="Helvetica Light" w:eastAsia="Times New Roman" w:hAnsi="Helvetica Light" w:cs="Arial"/>
                <w:color w:val="4D4F53" w:themeColor="text1"/>
                <w:sz w:val="20"/>
                <w:szCs w:val="20"/>
                <w:lang w:eastAsia="en-GB"/>
              </w:rPr>
              <w:t>Anelay</w:t>
            </w:r>
            <w:proofErr w:type="spellEnd"/>
            <w:r w:rsidRPr="007D7469">
              <w:rPr>
                <w:rFonts w:ascii="Helvetica Light" w:eastAsia="Times New Roman" w:hAnsi="Helvetica Light" w:cs="Arial"/>
                <w:color w:val="4D4F53" w:themeColor="text1"/>
                <w:sz w:val="20"/>
                <w:szCs w:val="20"/>
                <w:lang w:eastAsia="en-GB"/>
              </w:rPr>
              <w:t xml:space="preserve">, then took these findings to a UK-hosted conference at Wilton Park in November 2016 which brought together the findings and continued discussions on how to tackle stigma. </w:t>
            </w:r>
          </w:p>
          <w:p w14:paraId="6D8F371D" w14:textId="77777777" w:rsidR="001651B8" w:rsidRPr="007D7469" w:rsidRDefault="001651B8" w:rsidP="00F305E1">
            <w:pPr>
              <w:shd w:val="clear" w:color="auto" w:fill="FFFFFF"/>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eastAsia="Times New Roman" w:hAnsi="Helvetica Light" w:cs="Arial"/>
                <w:color w:val="4D4F53" w:themeColor="text1"/>
                <w:sz w:val="20"/>
                <w:szCs w:val="20"/>
                <w:lang w:eastAsia="en-GB"/>
              </w:rPr>
            </w:pPr>
            <w:r w:rsidRPr="007D7469">
              <w:rPr>
                <w:rFonts w:ascii="Helvetica Light" w:eastAsia="Times New Roman" w:hAnsi="Helvetica Light" w:cs="Arial"/>
                <w:b/>
                <w:color w:val="4D4F53" w:themeColor="text1"/>
                <w:sz w:val="20"/>
                <w:szCs w:val="20"/>
                <w:lang w:eastAsia="en-GB"/>
              </w:rPr>
              <w:t>Survivor groups participated in this conference</w:t>
            </w:r>
            <w:r w:rsidRPr="007D7469">
              <w:rPr>
                <w:rFonts w:ascii="Helvetica Light" w:eastAsia="Times New Roman" w:hAnsi="Helvetica Light" w:cs="Arial"/>
                <w:color w:val="4D4F53" w:themeColor="text1"/>
                <w:sz w:val="20"/>
                <w:szCs w:val="20"/>
                <w:lang w:eastAsia="en-GB"/>
              </w:rPr>
              <w:t>, which was set up to be a ‘</w:t>
            </w:r>
            <w:r w:rsidRPr="007D7469">
              <w:rPr>
                <w:rFonts w:ascii="Helvetica Light" w:hAnsi="Helvetica Light" w:cs="Arial"/>
                <w:color w:val="4D4F53" w:themeColor="text1"/>
                <w:sz w:val="20"/>
                <w:szCs w:val="20"/>
                <w:shd w:val="clear" w:color="auto" w:fill="FFFFFF"/>
              </w:rPr>
              <w:t>safe and neutral environment whereby all participants contribute on an equal footing’</w:t>
            </w:r>
            <w:r w:rsidRPr="007D7469">
              <w:rPr>
                <w:rFonts w:ascii="Helvetica Light" w:eastAsia="Times New Roman" w:hAnsi="Helvetica Light" w:cs="Arial"/>
                <w:color w:val="4D4F53" w:themeColor="text1"/>
                <w:sz w:val="20"/>
                <w:szCs w:val="20"/>
                <w:lang w:eastAsia="en-GB"/>
              </w:rPr>
              <w:t>.</w:t>
            </w:r>
            <w:r w:rsidRPr="007D7469">
              <w:rPr>
                <w:rStyle w:val="FootnoteReference"/>
                <w:rFonts w:ascii="Helvetica Light" w:eastAsia="Times New Roman" w:hAnsi="Helvetica Light" w:cs="Arial"/>
                <w:color w:val="4D4F53" w:themeColor="text1"/>
                <w:sz w:val="20"/>
                <w:szCs w:val="20"/>
                <w:lang w:eastAsia="en-GB"/>
              </w:rPr>
              <w:footnoteReference w:id="2"/>
            </w:r>
          </w:p>
          <w:p w14:paraId="2A424594" w14:textId="77777777" w:rsidR="001651B8" w:rsidRPr="007D7469" w:rsidRDefault="001651B8" w:rsidP="00F305E1">
            <w:pPr>
              <w:shd w:val="clear" w:color="auto" w:fill="FFFFFF"/>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eastAsia="Times New Roman" w:hAnsi="Helvetica Light" w:cs="Arial"/>
                <w:color w:val="4D4F53" w:themeColor="text1"/>
                <w:sz w:val="20"/>
                <w:szCs w:val="20"/>
                <w:lang w:eastAsia="en-GB"/>
              </w:rPr>
            </w:pPr>
            <w:r w:rsidRPr="007D7469">
              <w:rPr>
                <w:rFonts w:ascii="Helvetica Light" w:eastAsia="Times New Roman" w:hAnsi="Helvetica Light" w:cs="Arial"/>
                <w:b/>
                <w:color w:val="4D4F53" w:themeColor="text1"/>
                <w:sz w:val="20"/>
                <w:szCs w:val="20"/>
                <w:lang w:eastAsia="en-GB"/>
              </w:rPr>
              <w:t>Survivors continued to be instrumental in shaping policy (through a second round of in-country workshops), including developing Principles for Global Action</w:t>
            </w:r>
            <w:r w:rsidRPr="007D7469">
              <w:rPr>
                <w:rFonts w:ascii="Helvetica Light" w:eastAsia="Times New Roman" w:hAnsi="Helvetica Light" w:cs="Arial"/>
                <w:color w:val="4D4F53" w:themeColor="text1"/>
                <w:sz w:val="20"/>
                <w:szCs w:val="20"/>
                <w:lang w:eastAsia="en-GB"/>
              </w:rPr>
              <w:t xml:space="preserve"> which was launched at the United Nations in September 2017 with the aim of mobilising and generating increased political will and resources to prevent and tackle the stigmas associated with SVC. The Principles for Global Action are co-authored with the Global Network of Victims/Survivors. </w:t>
            </w:r>
          </w:p>
        </w:tc>
      </w:tr>
      <w:tr w:rsidR="001651B8" w:rsidRPr="00197D75" w14:paraId="4CADBC06"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CC767AD"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48E123C0"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Cs/>
                <w:color w:val="4D4F53" w:themeColor="text1"/>
                <w:sz w:val="20"/>
                <w:szCs w:val="20"/>
              </w:rPr>
              <w:t xml:space="preserve">Survivors voiced their needs and priorities in the ‘Principles for Global Action’ of which a key principle is </w:t>
            </w:r>
            <w:r w:rsidRPr="007D7469">
              <w:rPr>
                <w:rFonts w:ascii="Helvetica Light" w:hAnsi="Helvetica Light"/>
                <w:b/>
                <w:bCs/>
                <w:color w:val="4D4F53" w:themeColor="text1"/>
                <w:sz w:val="20"/>
                <w:szCs w:val="20"/>
              </w:rPr>
              <w:t>‘Put Victims/Survivors at the Centre’,</w:t>
            </w:r>
            <w:r w:rsidRPr="007D7469">
              <w:rPr>
                <w:rFonts w:ascii="Helvetica Light" w:hAnsi="Helvetica Light"/>
                <w:bCs/>
                <w:color w:val="4D4F53" w:themeColor="text1"/>
                <w:sz w:val="20"/>
                <w:szCs w:val="20"/>
              </w:rPr>
              <w:t xml:space="preserve"> including treating all victims/survivors as equals and as individuals, and mitigate stigma by adopting a victim/survivor-centred approach. R</w:t>
            </w:r>
            <w:r w:rsidRPr="007D7469">
              <w:rPr>
                <w:rFonts w:ascii="Helvetica Light" w:hAnsi="Helvetica Light"/>
                <w:color w:val="4D4F53" w:themeColor="text1"/>
                <w:sz w:val="20"/>
                <w:szCs w:val="20"/>
              </w:rPr>
              <w:t xml:space="preserve">ecurring themes and needs expressed by survivors as priority issues included: </w:t>
            </w:r>
          </w:p>
          <w:p w14:paraId="002556AB" w14:textId="77777777"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color w:val="4D4F53" w:themeColor="text1"/>
                <w:sz w:val="20"/>
                <w:szCs w:val="20"/>
              </w:rPr>
              <w:t>Global network of survivors/victims:</w:t>
            </w:r>
            <w:r w:rsidRPr="007D7469">
              <w:rPr>
                <w:rFonts w:ascii="Helvetica Light" w:hAnsi="Helvetica Light"/>
                <w:color w:val="4D4F53" w:themeColor="text1"/>
                <w:sz w:val="20"/>
                <w:szCs w:val="20"/>
              </w:rPr>
              <w:t xml:space="preserve"> Create and sustain an international platform for survivors/victims, which provides a safe space to have a voice, share stories and be empowered. </w:t>
            </w:r>
          </w:p>
          <w:p w14:paraId="337A9066" w14:textId="77777777"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color w:val="4D4F53" w:themeColor="text1"/>
                <w:sz w:val="20"/>
                <w:szCs w:val="20"/>
              </w:rPr>
              <w:t>Resourcing and sustainability:</w:t>
            </w:r>
            <w:r w:rsidRPr="007D7469">
              <w:rPr>
                <w:rFonts w:ascii="Helvetica Light" w:hAnsi="Helvetica Light"/>
                <w:color w:val="4D4F53" w:themeColor="text1"/>
                <w:sz w:val="20"/>
                <w:szCs w:val="20"/>
              </w:rPr>
              <w:t xml:space="preserve"> Sustained long-term support to and resourcing of grassroots organisations that work to tackle stigma related to SVC, providing a continuum of care across humanitarian and development responses. </w:t>
            </w:r>
          </w:p>
          <w:p w14:paraId="00026E54" w14:textId="0EEFE27D"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color w:val="4D4F53" w:themeColor="text1"/>
                <w:sz w:val="20"/>
                <w:szCs w:val="20"/>
              </w:rPr>
              <w:t>Meaningful engagement of survivors/victims:</w:t>
            </w:r>
            <w:r w:rsidRPr="007D7469">
              <w:rPr>
                <w:rFonts w:ascii="Helvetica Light" w:hAnsi="Helvetica Light"/>
                <w:color w:val="4D4F53" w:themeColor="text1"/>
                <w:sz w:val="20"/>
                <w:szCs w:val="20"/>
              </w:rPr>
              <w:t xml:space="preserve"> Ensure the meaningful engagement of survivors at all stages of policy, programme design and decision-making processes that affect them and their wider communities. </w:t>
            </w:r>
          </w:p>
          <w:p w14:paraId="784F4323" w14:textId="77777777"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color w:val="4D4F53" w:themeColor="text1"/>
                <w:sz w:val="20"/>
                <w:szCs w:val="20"/>
              </w:rPr>
              <w:t>Training and education of responsible stakeholders</w:t>
            </w:r>
            <w:r w:rsidRPr="007D7469">
              <w:rPr>
                <w:rFonts w:ascii="Helvetica Light" w:hAnsi="Helvetica Light"/>
                <w:color w:val="4D4F53" w:themeColor="text1"/>
                <w:sz w:val="20"/>
                <w:szCs w:val="20"/>
              </w:rPr>
              <w:t xml:space="preserve">: Ensure training, education and awareness raising of stakeholders and duty-bearers (parents, teachers, peers, community leaders, faith leaders, media etc.) integrates knowledge of stigma in a way that is fit-for-purpose and long-term. </w:t>
            </w:r>
          </w:p>
          <w:p w14:paraId="13CF7F85" w14:textId="23D08CC9"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color w:val="4D4F53" w:themeColor="text1"/>
                <w:sz w:val="20"/>
                <w:szCs w:val="20"/>
              </w:rPr>
              <w:t>Protection and security:</w:t>
            </w:r>
            <w:r w:rsidRPr="007D7469">
              <w:rPr>
                <w:rFonts w:ascii="Helvetica Light" w:hAnsi="Helvetica Light"/>
                <w:color w:val="4D4F53" w:themeColor="text1"/>
                <w:sz w:val="20"/>
                <w:szCs w:val="20"/>
              </w:rPr>
              <w:t xml:space="preserve"> Ensure that survivors (inclusive of women, men, girls and boys) can access the services created for them safely and in a timely way, and that they are </w:t>
            </w:r>
            <w:r w:rsidRPr="007D7469">
              <w:rPr>
                <w:rFonts w:ascii="Helvetica Light" w:hAnsi="Helvetica Light"/>
                <w:color w:val="4D4F53" w:themeColor="text1"/>
                <w:sz w:val="20"/>
                <w:szCs w:val="20"/>
              </w:rPr>
              <w:lastRenderedPageBreak/>
              <w:t xml:space="preserve">protected throughout the journey of recovery, reintegration, rehabilitation, and follow-ups. </w:t>
            </w:r>
          </w:p>
          <w:p w14:paraId="1A5BBEA7" w14:textId="77777777" w:rsidR="001651B8" w:rsidRPr="007D7469" w:rsidRDefault="001651B8" w:rsidP="00DB26F7">
            <w:pPr>
              <w:pStyle w:val="Default"/>
              <w:numPr>
                <w:ilvl w:val="0"/>
                <w:numId w:val="6"/>
              </w:numPr>
              <w:spacing w:before="120" w:after="120"/>
              <w:ind w:left="175" w:hanging="141"/>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
                <w:color w:val="4D4F53" w:themeColor="text1"/>
                <w:sz w:val="20"/>
                <w:szCs w:val="20"/>
              </w:rPr>
              <w:t>Domesticate international policies and laws:</w:t>
            </w:r>
            <w:r w:rsidRPr="007D7469">
              <w:rPr>
                <w:rFonts w:ascii="Helvetica Light" w:hAnsi="Helvetica Light"/>
                <w:color w:val="4D4F53" w:themeColor="text1"/>
                <w:sz w:val="20"/>
                <w:szCs w:val="20"/>
              </w:rPr>
              <w:t xml:space="preserve"> Ensure domestic, local law and policies comply with international human rights, </w:t>
            </w:r>
            <w:proofErr w:type="gramStart"/>
            <w:r w:rsidRPr="007D7469">
              <w:rPr>
                <w:rFonts w:ascii="Helvetica Light" w:hAnsi="Helvetica Light"/>
                <w:color w:val="4D4F53" w:themeColor="text1"/>
                <w:sz w:val="20"/>
                <w:szCs w:val="20"/>
              </w:rPr>
              <w:t>humanitarian</w:t>
            </w:r>
            <w:proofErr w:type="gramEnd"/>
            <w:r w:rsidRPr="007D7469">
              <w:rPr>
                <w:rFonts w:ascii="Helvetica Light" w:hAnsi="Helvetica Light"/>
                <w:color w:val="4D4F53" w:themeColor="text1"/>
                <w:sz w:val="20"/>
                <w:szCs w:val="20"/>
              </w:rPr>
              <w:t xml:space="preserve"> and criminal law.</w:t>
            </w:r>
          </w:p>
        </w:tc>
      </w:tr>
      <w:tr w:rsidR="00197D75" w:rsidRPr="00197D75" w14:paraId="1EE06266"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2460D2CB" w14:textId="759B1375" w:rsidR="00197D75" w:rsidRPr="007D7469" w:rsidRDefault="00197D75" w:rsidP="00197D75">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594658ED" w14:textId="77777777" w:rsidR="00197D75" w:rsidRPr="007D7469" w:rsidRDefault="00197D75"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Efforts need be made to ensure that survivors are included on an equal footing and beyond a mere testimony space.</w:t>
            </w:r>
            <w:r w:rsidRPr="007D7469">
              <w:rPr>
                <w:rFonts w:ascii="Helvetica Light" w:hAnsi="Helvetica Light"/>
                <w:color w:val="4D4F53" w:themeColor="text1"/>
                <w:sz w:val="20"/>
                <w:szCs w:val="20"/>
              </w:rPr>
              <w:t xml:space="preserve"> This means bringing them in at the beginning of the process, developing the agenda and format with them, being aware of power imbalances and ensuring that survivors have a vocal space that is mainstreamed throughout the event. </w:t>
            </w:r>
          </w:p>
          <w:p w14:paraId="1DE5AA7C" w14:textId="77777777" w:rsidR="007859A8" w:rsidRPr="007D7469" w:rsidRDefault="00197D75" w:rsidP="00197D75">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Principles of informed consent, confidentiality and data protection</w:t>
            </w:r>
            <w:r w:rsidRPr="007D7469">
              <w:rPr>
                <w:rFonts w:ascii="Helvetica Light" w:hAnsi="Helvetica Light"/>
                <w:color w:val="4D4F53" w:themeColor="text1"/>
                <w:sz w:val="20"/>
                <w:szCs w:val="20"/>
              </w:rPr>
              <w:t xml:space="preserve"> must be at the forefront of any activities aimed at engaging survivors – the process should ‘do no harm’.</w:t>
            </w:r>
          </w:p>
          <w:p w14:paraId="31838DB7" w14:textId="541AA981" w:rsidR="00197D75" w:rsidRPr="007D7469" w:rsidRDefault="00197D75" w:rsidP="00197D75">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Care should be taken to create ‘safe space environment’</w:t>
            </w:r>
            <w:r w:rsidRPr="007D7469">
              <w:rPr>
                <w:rFonts w:ascii="Helvetica Light" w:hAnsi="Helvetica Light"/>
                <w:color w:val="4D4F53" w:themeColor="text1"/>
                <w:sz w:val="20"/>
                <w:szCs w:val="20"/>
              </w:rPr>
              <w:t xml:space="preserve"> in workshops. Physically this might include creating a quiet space where people who are affected by what they are discussing can go and have a glass of water on their own. This is especially important for survivor participation but also may help staff if the issues being discussed are difficult. </w:t>
            </w:r>
          </w:p>
        </w:tc>
      </w:tr>
      <w:tr w:rsidR="00197D75" w:rsidRPr="00197D75" w14:paraId="023D2A09"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38CD9F0" w14:textId="2DA8FE89" w:rsidR="00197D75" w:rsidRPr="007D7469" w:rsidRDefault="00197D75" w:rsidP="00197D75">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4739A43D" w14:textId="77777777" w:rsidR="00197D75" w:rsidRPr="007D7469" w:rsidRDefault="00197D75" w:rsidP="00197D7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FCO (2016) </w:t>
            </w:r>
            <w:r w:rsidRPr="007D7469">
              <w:rPr>
                <w:rFonts w:ascii="Helvetica Light" w:hAnsi="Helvetica Light"/>
                <w:i/>
                <w:color w:val="4D4F53" w:themeColor="text1"/>
                <w:sz w:val="20"/>
                <w:szCs w:val="20"/>
              </w:rPr>
              <w:t xml:space="preserve">Preventing Sexual Violence Initiative: Shaping Principles for Global Action to Prevent and Tackle Stigma </w:t>
            </w:r>
            <w:r w:rsidRPr="007D7469">
              <w:rPr>
                <w:rFonts w:ascii="Helvetica Light" w:hAnsi="Helvetica Light"/>
                <w:color w:val="4D4F53" w:themeColor="text1"/>
                <w:sz w:val="20"/>
                <w:szCs w:val="20"/>
              </w:rPr>
              <w:t xml:space="preserve">Monday 28 – Wednesday 30 November 2016 </w:t>
            </w:r>
            <w:hyperlink r:id="rId22" w:history="1">
              <w:r w:rsidRPr="007D7469">
                <w:rPr>
                  <w:rStyle w:val="Hyperlink"/>
                  <w:bCs/>
                  <w:color w:val="4D4F53" w:themeColor="text1"/>
                  <w:sz w:val="20"/>
                  <w:szCs w:val="20"/>
                </w:rPr>
                <w:t>https://www.wiltonpark.org.uk/wp-content/uploads/WP1508-Report.pdf</w:t>
              </w:r>
            </w:hyperlink>
            <w:r w:rsidRPr="007D7469">
              <w:rPr>
                <w:rFonts w:ascii="Helvetica Light" w:hAnsi="Helvetica Light"/>
                <w:bCs/>
                <w:color w:val="4D4F53" w:themeColor="text1"/>
                <w:sz w:val="20"/>
                <w:szCs w:val="20"/>
              </w:rPr>
              <w:t xml:space="preserve"> </w:t>
            </w:r>
          </w:p>
          <w:p w14:paraId="6D918235" w14:textId="095E832B" w:rsidR="00197D75" w:rsidRPr="007D7469" w:rsidRDefault="00197D75" w:rsidP="00197D7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FCO (2016) </w:t>
            </w:r>
            <w:r w:rsidRPr="007D7469">
              <w:rPr>
                <w:rFonts w:ascii="Helvetica Light" w:hAnsi="Helvetica Light"/>
                <w:bCs/>
                <w:i/>
                <w:color w:val="4D4F53" w:themeColor="text1"/>
                <w:sz w:val="20"/>
                <w:szCs w:val="20"/>
              </w:rPr>
              <w:t>Stigma Workshop Guidance Paper</w:t>
            </w:r>
            <w:r w:rsidRPr="007D7469">
              <w:rPr>
                <w:rFonts w:ascii="Helvetica Light" w:hAnsi="Helvetica Light"/>
                <w:bCs/>
                <w:color w:val="4D4F53" w:themeColor="text1"/>
                <w:sz w:val="20"/>
                <w:szCs w:val="20"/>
              </w:rPr>
              <w:t xml:space="preserve"> (Unpublished).</w:t>
            </w:r>
          </w:p>
        </w:tc>
      </w:tr>
    </w:tbl>
    <w:p w14:paraId="4013043A" w14:textId="77777777" w:rsidR="001651B8" w:rsidRDefault="001651B8" w:rsidP="001651B8">
      <w:r>
        <w:br w:type="page"/>
      </w:r>
    </w:p>
    <w:tbl>
      <w:tblPr>
        <w:tblStyle w:val="GridTable4-Accent2"/>
        <w:tblW w:w="9242" w:type="dxa"/>
        <w:tblLayout w:type="fixed"/>
        <w:tblLook w:val="04A0" w:firstRow="1" w:lastRow="0" w:firstColumn="1" w:lastColumn="0" w:noHBand="0" w:noVBand="1"/>
      </w:tblPr>
      <w:tblGrid>
        <w:gridCol w:w="1526"/>
        <w:gridCol w:w="7716"/>
      </w:tblGrid>
      <w:tr w:rsidR="001651B8" w:rsidRPr="00197D75" w14:paraId="7A394A6D" w14:textId="77777777" w:rsidTr="00197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23A1B62" w14:textId="77777777" w:rsidR="001651B8" w:rsidRPr="007D7469" w:rsidRDefault="001651B8" w:rsidP="001651B8">
            <w:pPr>
              <w:pStyle w:val="Default"/>
              <w:spacing w:before="120" w:after="120"/>
              <w:rPr>
                <w:rFonts w:ascii="Helvetica Light" w:hAnsi="Helvetica Light"/>
                <w:color w:val="4D4F53" w:themeColor="text1"/>
                <w:sz w:val="20"/>
                <w:szCs w:val="20"/>
              </w:rPr>
            </w:pPr>
            <w:r w:rsidRPr="007D7469">
              <w:rPr>
                <w:rFonts w:ascii="Helvetica Light" w:hAnsi="Helvetica Light"/>
                <w:color w:val="4D4F53" w:themeColor="text1"/>
                <w:sz w:val="20"/>
                <w:szCs w:val="20"/>
              </w:rPr>
              <w:lastRenderedPageBreak/>
              <w:t>Global Summit to End Sexual Violence in Conflict (2014)</w:t>
            </w:r>
          </w:p>
        </w:tc>
      </w:tr>
      <w:tr w:rsidR="001651B8" w:rsidRPr="00197D75" w14:paraId="4ECB87C3"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2E930E9"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4706111E"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UK FCO / DFID</w:t>
            </w:r>
          </w:p>
        </w:tc>
      </w:tr>
      <w:tr w:rsidR="001651B8" w:rsidRPr="00197D75" w14:paraId="4CE94E15"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712428D7"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133FBA9E" w14:textId="77777777"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The Global Summit to End Sexual Violence in Conflict on 10-13 June 2014 sought to give </w:t>
            </w:r>
            <w:proofErr w:type="gramStart"/>
            <w:r w:rsidRPr="007D7469">
              <w:rPr>
                <w:rFonts w:ascii="Helvetica Light" w:hAnsi="Helvetica Light" w:cs="Arial"/>
                <w:b/>
                <w:color w:val="4D4F53" w:themeColor="text1"/>
                <w:sz w:val="20"/>
                <w:szCs w:val="20"/>
              </w:rPr>
              <w:t>particular prominence</w:t>
            </w:r>
            <w:proofErr w:type="gramEnd"/>
            <w:r w:rsidRPr="007D7469">
              <w:rPr>
                <w:rFonts w:ascii="Helvetica Light" w:hAnsi="Helvetica Light" w:cs="Arial"/>
                <w:b/>
                <w:color w:val="4D4F53" w:themeColor="text1"/>
                <w:sz w:val="20"/>
                <w:szCs w:val="20"/>
              </w:rPr>
              <w:t xml:space="preserve"> to the voices of survivors and to bring them into the policy-making process.</w:t>
            </w:r>
            <w:r w:rsidRPr="007D7469">
              <w:rPr>
                <w:rFonts w:ascii="Helvetica Light" w:hAnsi="Helvetica Light" w:cs="Arial"/>
                <w:color w:val="4D4F53" w:themeColor="text1"/>
                <w:sz w:val="20"/>
                <w:szCs w:val="20"/>
              </w:rPr>
              <w:t xml:space="preserve"> It was the largest gathering on the subject, bringing together over 1,700 delegates and 123 country delegations including 79 ministers. Survivors and survivor groups participated in the main Summit discussions, as well as over 175 public events in London and an 84-hour global relay of events around the world. </w:t>
            </w:r>
          </w:p>
          <w:p w14:paraId="0EE6F247" w14:textId="77777777"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eastAsia="Times New Roman" w:hAnsi="Helvetica Light" w:cs="Arial"/>
                <w:color w:val="4D4F53" w:themeColor="text1"/>
                <w:sz w:val="20"/>
                <w:szCs w:val="20"/>
                <w:lang w:eastAsia="en-GB"/>
              </w:rPr>
            </w:pPr>
            <w:r w:rsidRPr="007D7469">
              <w:rPr>
                <w:rFonts w:ascii="Helvetica Light" w:hAnsi="Helvetica Light" w:cs="Arial"/>
                <w:b/>
                <w:color w:val="4D4F53" w:themeColor="text1"/>
                <w:sz w:val="20"/>
                <w:szCs w:val="20"/>
              </w:rPr>
              <w:t>Survivors were also a key part of the Fringe event,</w:t>
            </w:r>
            <w:r w:rsidRPr="007D7469">
              <w:rPr>
                <w:rFonts w:ascii="Helvetica Light" w:hAnsi="Helvetica Light" w:cs="Arial"/>
                <w:color w:val="4D4F53" w:themeColor="text1"/>
                <w:sz w:val="20"/>
                <w:szCs w:val="20"/>
              </w:rPr>
              <w:t xml:space="preserve"> with discussions and public meetings, performance and theatre pieces, photography and art exhibitions and films and documentaries, as well as a market place featuring hand-made jewellery, clothing and other items from countries such as Somalia, the DRC, Colombia and Afghanistan, many of which were part of economic empowerment schemes set up by survivors of sexual violence. Over 19,000 members of the </w:t>
            </w:r>
            <w:proofErr w:type="gramStart"/>
            <w:r w:rsidRPr="007D7469">
              <w:rPr>
                <w:rFonts w:ascii="Helvetica Light" w:hAnsi="Helvetica Light" w:cs="Arial"/>
                <w:color w:val="4D4F53" w:themeColor="text1"/>
                <w:sz w:val="20"/>
                <w:szCs w:val="20"/>
              </w:rPr>
              <w:t>general public</w:t>
            </w:r>
            <w:proofErr w:type="gramEnd"/>
            <w:r w:rsidRPr="007D7469">
              <w:rPr>
                <w:rFonts w:ascii="Helvetica Light" w:hAnsi="Helvetica Light" w:cs="Arial"/>
                <w:color w:val="4D4F53" w:themeColor="text1"/>
                <w:sz w:val="20"/>
                <w:szCs w:val="20"/>
              </w:rPr>
              <w:t xml:space="preserve">, government delegates, and Ministers visited and participated in these events throughout the three days of the Fringe. </w:t>
            </w:r>
          </w:p>
        </w:tc>
      </w:tr>
      <w:tr w:rsidR="001651B8" w:rsidRPr="00197D75" w14:paraId="509910F0"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D654FA0"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22AC785B"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Cs/>
                <w:color w:val="4D4F53" w:themeColor="text1"/>
                <w:sz w:val="20"/>
                <w:szCs w:val="20"/>
              </w:rPr>
              <w:t xml:space="preserve">Key </w:t>
            </w:r>
            <w:r w:rsidRPr="007D7469">
              <w:rPr>
                <w:rFonts w:ascii="Helvetica Light" w:hAnsi="Helvetica Light"/>
                <w:color w:val="4D4F53" w:themeColor="text1"/>
                <w:sz w:val="20"/>
                <w:szCs w:val="20"/>
              </w:rPr>
              <w:t xml:space="preserve">themes and recommendations during this week-long event focused on accountability, support for survivors, security and justice sector reform and international cooperation. </w:t>
            </w:r>
            <w:proofErr w:type="gramStart"/>
            <w:r w:rsidRPr="007D7469">
              <w:rPr>
                <w:rFonts w:ascii="Helvetica Light" w:hAnsi="Helvetica Light"/>
                <w:color w:val="4D4F53" w:themeColor="text1"/>
                <w:sz w:val="20"/>
                <w:szCs w:val="20"/>
              </w:rPr>
              <w:t>With regard to</w:t>
            </w:r>
            <w:proofErr w:type="gramEnd"/>
            <w:r w:rsidRPr="007D7469">
              <w:rPr>
                <w:rFonts w:ascii="Helvetica Light" w:hAnsi="Helvetica Light"/>
                <w:color w:val="4D4F53" w:themeColor="text1"/>
                <w:sz w:val="20"/>
                <w:szCs w:val="20"/>
              </w:rPr>
              <w:t xml:space="preserve"> support for survivors, the Summit highlighted the following trends (although not explicitly from survivors themselves):</w:t>
            </w:r>
          </w:p>
          <w:p w14:paraId="4D91FC9F"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Survivors must be at the centre of the response </w:t>
            </w:r>
            <w:r w:rsidRPr="007D7469">
              <w:rPr>
                <w:rFonts w:ascii="Helvetica Light" w:hAnsi="Helvetica Light"/>
                <w:color w:val="4D4F53" w:themeColor="text1"/>
                <w:sz w:val="20"/>
                <w:szCs w:val="20"/>
              </w:rPr>
              <w:t xml:space="preserve">to sexual violence in conflict to ensure re-empowerment and avoid further victimisation. </w:t>
            </w:r>
          </w:p>
          <w:p w14:paraId="74953720"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Acknowledge that there will be many survivors who are less visible and less able to receive assistance, </w:t>
            </w:r>
            <w:r w:rsidRPr="007D7469">
              <w:rPr>
                <w:rFonts w:ascii="Helvetica Light" w:hAnsi="Helvetica Light"/>
                <w:color w:val="4D4F53" w:themeColor="text1"/>
                <w:sz w:val="20"/>
                <w:szCs w:val="20"/>
              </w:rPr>
              <w:t>including children born of conflict-related rape, girl child soldiers who are ‘married’ to combatants, and men and boys in detention who are raped as a form of punishment or torture.</w:t>
            </w:r>
          </w:p>
          <w:p w14:paraId="1B70BEE3"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Need for a flexible and responsive approach </w:t>
            </w:r>
            <w:r w:rsidRPr="007D7469">
              <w:rPr>
                <w:rFonts w:ascii="Helvetica Light" w:hAnsi="Helvetica Light"/>
                <w:color w:val="4D4F53" w:themeColor="text1"/>
                <w:sz w:val="20"/>
                <w:szCs w:val="20"/>
              </w:rPr>
              <w:t>as stigma is not the same for everyone and it requires different policy responses.</w:t>
            </w:r>
          </w:p>
          <w:p w14:paraId="4F57D278"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Survivors should receive holistic and integrated services </w:t>
            </w:r>
            <w:r w:rsidRPr="007D7469">
              <w:rPr>
                <w:rFonts w:ascii="Helvetica Light" w:eastAsia="Times New Roman" w:hAnsi="Helvetica Light"/>
                <w:color w:val="4D4F53" w:themeColor="text1"/>
                <w:sz w:val="20"/>
                <w:szCs w:val="20"/>
                <w:lang w:eastAsia="en-GB"/>
              </w:rPr>
              <w:t>that include full sexual reproductive health rights, psycho-social support, livelihoods support and shelter.</w:t>
            </w:r>
          </w:p>
          <w:p w14:paraId="773234C9"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Improved funding to grassroots organisations and women’s groups </w:t>
            </w:r>
            <w:r w:rsidRPr="007D7469">
              <w:rPr>
                <w:rFonts w:ascii="Helvetica Light" w:hAnsi="Helvetica Light"/>
                <w:color w:val="4D4F53" w:themeColor="text1"/>
                <w:sz w:val="20"/>
                <w:szCs w:val="20"/>
              </w:rPr>
              <w:t xml:space="preserve">who are frequently the first responders in a crisis. Ensure sufficient long-term funding so that these groups have capacity and training to respond to sexual violence. </w:t>
            </w:r>
          </w:p>
          <w:p w14:paraId="5C1FF223"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Survivors often noted that reparations are the most survivor-centric way of supporting their </w:t>
            </w:r>
            <w:proofErr w:type="gramStart"/>
            <w:r w:rsidRPr="007D7469">
              <w:rPr>
                <w:rFonts w:ascii="Helvetica Light" w:hAnsi="Helvetica Light"/>
                <w:b/>
                <w:color w:val="4D4F53" w:themeColor="text1"/>
                <w:sz w:val="20"/>
                <w:szCs w:val="20"/>
              </w:rPr>
              <w:t>recovery</w:t>
            </w:r>
            <w:r w:rsidRPr="007D7469">
              <w:rPr>
                <w:rFonts w:ascii="Helvetica Light" w:hAnsi="Helvetica Light"/>
                <w:color w:val="4D4F53" w:themeColor="text1"/>
                <w:sz w:val="20"/>
                <w:szCs w:val="20"/>
              </w:rPr>
              <w:t>, but</w:t>
            </w:r>
            <w:proofErr w:type="gramEnd"/>
            <w:r w:rsidRPr="007D7469">
              <w:rPr>
                <w:rFonts w:ascii="Helvetica Light" w:hAnsi="Helvetica Light"/>
                <w:color w:val="4D4F53" w:themeColor="text1"/>
                <w:sz w:val="20"/>
                <w:szCs w:val="20"/>
              </w:rPr>
              <w:t xml:space="preserve"> noted these are often underused as a means of justice. Reparations were agreed to be more than solely about financial compensation, but the restoration of dignity, </w:t>
            </w:r>
            <w:proofErr w:type="gramStart"/>
            <w:r w:rsidRPr="007D7469">
              <w:rPr>
                <w:rFonts w:ascii="Helvetica Light" w:hAnsi="Helvetica Light"/>
                <w:color w:val="4D4F53" w:themeColor="text1"/>
                <w:sz w:val="20"/>
                <w:szCs w:val="20"/>
              </w:rPr>
              <w:t>status</w:t>
            </w:r>
            <w:proofErr w:type="gramEnd"/>
            <w:r w:rsidRPr="007D7469">
              <w:rPr>
                <w:rFonts w:ascii="Helvetica Light" w:hAnsi="Helvetica Light"/>
                <w:color w:val="4D4F53" w:themeColor="text1"/>
                <w:sz w:val="20"/>
                <w:szCs w:val="20"/>
              </w:rPr>
              <w:t xml:space="preserve"> and health. </w:t>
            </w:r>
            <w:r w:rsidRPr="007D7469">
              <w:rPr>
                <w:rFonts w:ascii="Helvetica Light" w:eastAsia="Times New Roman" w:hAnsi="Helvetica Light"/>
                <w:color w:val="4D4F53" w:themeColor="text1"/>
                <w:sz w:val="20"/>
                <w:szCs w:val="20"/>
                <w:lang w:eastAsia="en-GB"/>
              </w:rPr>
              <w:t>Reparations should be accessible and prompt; should not necessarily depend on evidence and documentation; should treat sexual violence survivors in the same way as other survivors; be confidential; and, above all, be transformative. Survivors should participate in determining the form they take.</w:t>
            </w:r>
            <w:r w:rsidRPr="007D7469">
              <w:rPr>
                <w:rStyle w:val="FootnoteReference"/>
                <w:rFonts w:ascii="Helvetica Light" w:eastAsia="Times New Roman" w:hAnsi="Helvetica Light"/>
                <w:color w:val="4D4F53" w:themeColor="text1"/>
                <w:sz w:val="20"/>
                <w:szCs w:val="20"/>
                <w:lang w:eastAsia="en-GB"/>
              </w:rPr>
              <w:footnoteReference w:id="3"/>
            </w:r>
            <w:r w:rsidRPr="007D7469">
              <w:rPr>
                <w:rFonts w:ascii="Helvetica Light" w:eastAsia="Times New Roman" w:hAnsi="Helvetica Light" w:cs="Times New Roman"/>
                <w:color w:val="4D4F53" w:themeColor="text1"/>
                <w:sz w:val="20"/>
                <w:szCs w:val="20"/>
                <w:lang w:eastAsia="en-GB"/>
              </w:rPr>
              <w:t xml:space="preserve"> </w:t>
            </w:r>
          </w:p>
        </w:tc>
      </w:tr>
      <w:tr w:rsidR="001651B8" w:rsidRPr="00197D75" w14:paraId="5EA80D79"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1B2BBA6E"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 xml:space="preserve">Lessons learned for </w:t>
            </w:r>
            <w:r w:rsidRPr="007D7469">
              <w:rPr>
                <w:rFonts w:ascii="Helvetica Light" w:hAnsi="Helvetica Light"/>
                <w:color w:val="4D4F53" w:themeColor="text1"/>
                <w:sz w:val="20"/>
                <w:szCs w:val="20"/>
              </w:rPr>
              <w:lastRenderedPageBreak/>
              <w:t>engaging survivors</w:t>
            </w:r>
          </w:p>
        </w:tc>
        <w:tc>
          <w:tcPr>
            <w:tcW w:w="7716" w:type="dxa"/>
          </w:tcPr>
          <w:p w14:paraId="779BCF5F" w14:textId="5C54FC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lastRenderedPageBreak/>
              <w:t>The Summit Youth Group provided a space for young survivors to inform policy</w:t>
            </w:r>
            <w:r w:rsidRPr="007D7469">
              <w:rPr>
                <w:rFonts w:ascii="Helvetica Light" w:hAnsi="Helvetica Light"/>
                <w:color w:val="4D4F53" w:themeColor="text1"/>
                <w:sz w:val="20"/>
                <w:szCs w:val="20"/>
              </w:rPr>
              <w:t xml:space="preserve">. </w:t>
            </w:r>
            <w:proofErr w:type="gramStart"/>
            <w:r w:rsidRPr="007D7469">
              <w:rPr>
                <w:rFonts w:ascii="Helvetica Light" w:hAnsi="Helvetica Light"/>
                <w:color w:val="4D4F53" w:themeColor="text1"/>
                <w:sz w:val="20"/>
                <w:szCs w:val="20"/>
              </w:rPr>
              <w:t>26 youth delegates,</w:t>
            </w:r>
            <w:proofErr w:type="gramEnd"/>
            <w:r w:rsidRPr="007D7469">
              <w:rPr>
                <w:rFonts w:ascii="Helvetica Light" w:hAnsi="Helvetica Light"/>
                <w:color w:val="4D4F53" w:themeColor="text1"/>
                <w:sz w:val="20"/>
                <w:szCs w:val="20"/>
              </w:rPr>
              <w:t xml:space="preserve"> aged 17-26 years, from around the world participated in the Summit, </w:t>
            </w:r>
            <w:r w:rsidRPr="007D7469">
              <w:rPr>
                <w:rFonts w:ascii="Helvetica Light" w:hAnsi="Helvetica Light"/>
                <w:color w:val="4D4F53" w:themeColor="text1"/>
                <w:sz w:val="20"/>
                <w:szCs w:val="20"/>
              </w:rPr>
              <w:lastRenderedPageBreak/>
              <w:t xml:space="preserve">including </w:t>
            </w:r>
            <w:r w:rsidR="000A71F6">
              <w:rPr>
                <w:rFonts w:ascii="Helvetica Light" w:hAnsi="Helvetica Light"/>
                <w:color w:val="4D4F53" w:themeColor="text1"/>
                <w:sz w:val="20"/>
                <w:szCs w:val="20"/>
              </w:rPr>
              <w:t xml:space="preserve">from </w:t>
            </w:r>
            <w:r w:rsidRPr="007D7469">
              <w:rPr>
                <w:rFonts w:ascii="Helvetica Light" w:hAnsi="Helvetica Light"/>
                <w:color w:val="4D4F53" w:themeColor="text1"/>
                <w:sz w:val="20"/>
                <w:szCs w:val="20"/>
              </w:rPr>
              <w:t xml:space="preserve">Bosnia-Herzegovina, Colombia, the DRC, Iraq, Kosovo, Liberia, the Occupied Palestinian Territories and Rwanda. The Summit Youth Group participated throughout the full Summit, attending expert and Ministerial discussions as well as engaging in events in the Fringe. </w:t>
            </w:r>
            <w:r w:rsidRPr="007D7469">
              <w:rPr>
                <w:rFonts w:ascii="Helvetica Light" w:hAnsi="Helvetica Light"/>
                <w:b/>
                <w:color w:val="4D4F53" w:themeColor="text1"/>
                <w:sz w:val="20"/>
                <w:szCs w:val="20"/>
              </w:rPr>
              <w:t>Two representatives from the group delivered a summary of their policy recommendations</w:t>
            </w:r>
            <w:r w:rsidRPr="007D7469">
              <w:rPr>
                <w:rFonts w:ascii="Helvetica Light" w:hAnsi="Helvetica Light"/>
                <w:color w:val="4D4F53" w:themeColor="text1"/>
                <w:sz w:val="20"/>
                <w:szCs w:val="20"/>
              </w:rPr>
              <w:t xml:space="preserve"> in the Summit plenary session on the final day. After the Summit the group released their own Summit Report and Toolkit and developed their own webpage to raise awareness of the issue: </w:t>
            </w:r>
            <w:hyperlink r:id="rId23" w:history="1">
              <w:r w:rsidRPr="007D7469">
                <w:rPr>
                  <w:rStyle w:val="Hyperlink"/>
                  <w:color w:val="4D4F53" w:themeColor="text1"/>
                  <w:sz w:val="20"/>
                  <w:szCs w:val="20"/>
                </w:rPr>
                <w:t>www.youth2esv.org</w:t>
              </w:r>
            </w:hyperlink>
            <w:r w:rsidRPr="007D7469">
              <w:rPr>
                <w:rFonts w:ascii="Helvetica Light" w:hAnsi="Helvetica Light"/>
                <w:color w:val="4D4F53" w:themeColor="text1"/>
                <w:sz w:val="20"/>
                <w:szCs w:val="20"/>
              </w:rPr>
              <w:t>. They continue to campaign for an end to sexual violence against children and young people both in their respective countries and globally.</w:t>
            </w:r>
          </w:p>
          <w:p w14:paraId="2F6F5F4E"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Impact of high-level policymakers hearing directly from survivors, although some concerns about their possible re-traumatisation in re</w:t>
            </w:r>
            <w:r w:rsidRPr="007D7469">
              <w:rPr>
                <w:rFonts w:ascii="Helvetica Light" w:hAnsi="Helvetica Light"/>
                <w:b/>
                <w:bCs/>
                <w:color w:val="4D4F53" w:themeColor="text1"/>
                <w:sz w:val="20"/>
                <w:szCs w:val="20"/>
              </w:rPr>
              <w:t xml:space="preserve">-telling their stories. </w:t>
            </w:r>
            <w:r w:rsidRPr="007D7469">
              <w:rPr>
                <w:rFonts w:ascii="Helvetica Light" w:hAnsi="Helvetica Light"/>
                <w:bCs/>
                <w:color w:val="4D4F53" w:themeColor="text1"/>
                <w:sz w:val="20"/>
                <w:szCs w:val="20"/>
              </w:rPr>
              <w:t>A journal article on the Summit notes that one of the most powerful sessions were the closed sessions on Ministerial Day when m</w:t>
            </w:r>
            <w:r w:rsidRPr="007D7469">
              <w:rPr>
                <w:rFonts w:ascii="Helvetica Light" w:hAnsi="Helvetica Light"/>
                <w:color w:val="4D4F53" w:themeColor="text1"/>
                <w:sz w:val="20"/>
                <w:szCs w:val="20"/>
              </w:rPr>
              <w:t>inisters from country delegations heard directly from survivors of sexual assault: “It was heart-rending and shocking to hear of the brutality of her ordeal, the impact of which was demonstrated as she broke down even in this formal environment ... It saddened me, however, to think that this woman had to re-tell her story to an audience such as this to perhaps finally be taken seriously” (</w:t>
            </w:r>
            <w:proofErr w:type="spellStart"/>
            <w:r w:rsidRPr="007D7469">
              <w:rPr>
                <w:rFonts w:ascii="Helvetica Light" w:hAnsi="Helvetica Light"/>
                <w:color w:val="4D4F53" w:themeColor="text1"/>
                <w:sz w:val="20"/>
                <w:szCs w:val="20"/>
              </w:rPr>
              <w:t>Myrttine</w:t>
            </w:r>
            <w:proofErr w:type="spellEnd"/>
            <w:r w:rsidRPr="007D7469">
              <w:rPr>
                <w:rFonts w:ascii="Helvetica Light" w:hAnsi="Helvetica Light"/>
                <w:color w:val="4D4F53" w:themeColor="text1"/>
                <w:sz w:val="20"/>
                <w:szCs w:val="20"/>
              </w:rPr>
              <w:t xml:space="preserve"> and Swaine, 2015: 498-9).</w:t>
            </w:r>
          </w:p>
        </w:tc>
      </w:tr>
      <w:tr w:rsidR="001651B8" w:rsidRPr="00197D75" w14:paraId="137A68C9"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019C880"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282DC5C5"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FCO (2014) </w:t>
            </w:r>
            <w:r w:rsidRPr="007D7469">
              <w:rPr>
                <w:rFonts w:ascii="Helvetica Light" w:hAnsi="Helvetica Light"/>
                <w:i/>
                <w:color w:val="4D4F53" w:themeColor="text1"/>
                <w:sz w:val="20"/>
                <w:szCs w:val="20"/>
              </w:rPr>
              <w:t xml:space="preserve">Summit Report The Global Summit to End Sexual Violence in Conflict, London 2014 </w:t>
            </w:r>
            <w:hyperlink r:id="rId24" w:history="1">
              <w:r w:rsidRPr="007D7469">
                <w:rPr>
                  <w:rStyle w:val="Hyperlink"/>
                  <w:bCs/>
                  <w:color w:val="4D4F53" w:themeColor="text1"/>
                  <w:sz w:val="20"/>
                  <w:szCs w:val="20"/>
                </w:rPr>
                <w:t>https://assets.publishing.service.gov.uk/government/uploads/system/uploads/attachment_data/file/390742/PSVI_post_summit_report_Online2.pdf</w:t>
              </w:r>
            </w:hyperlink>
            <w:r w:rsidRPr="007D7469">
              <w:rPr>
                <w:rFonts w:ascii="Helvetica Light" w:hAnsi="Helvetica Light"/>
                <w:bCs/>
                <w:color w:val="4D4F53" w:themeColor="text1"/>
                <w:sz w:val="20"/>
                <w:szCs w:val="20"/>
              </w:rPr>
              <w:t xml:space="preserve"> </w:t>
            </w:r>
          </w:p>
          <w:p w14:paraId="7F08E65D"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i/>
                <w:color w:val="4D4F53" w:themeColor="text1"/>
                <w:sz w:val="20"/>
                <w:szCs w:val="20"/>
              </w:rPr>
            </w:pPr>
            <w:proofErr w:type="spellStart"/>
            <w:r w:rsidRPr="007D7469">
              <w:rPr>
                <w:rFonts w:ascii="Helvetica Light" w:hAnsi="Helvetica Light"/>
                <w:color w:val="4D4F53" w:themeColor="text1"/>
                <w:sz w:val="20"/>
                <w:szCs w:val="20"/>
              </w:rPr>
              <w:t>Myrttine</w:t>
            </w:r>
            <w:proofErr w:type="spellEnd"/>
            <w:r w:rsidRPr="007D7469">
              <w:rPr>
                <w:rFonts w:ascii="Helvetica Light" w:hAnsi="Helvetica Light"/>
                <w:color w:val="4D4F53" w:themeColor="text1"/>
                <w:sz w:val="20"/>
                <w:szCs w:val="20"/>
              </w:rPr>
              <w:t xml:space="preserve">, H and Swaine, A (2015) ‘Monster Myths, Selfies and Grand Declarations’, </w:t>
            </w:r>
            <w:r w:rsidRPr="007D7469">
              <w:rPr>
                <w:rFonts w:ascii="Helvetica Light" w:hAnsi="Helvetica Light"/>
                <w:i/>
                <w:color w:val="4D4F53" w:themeColor="text1"/>
                <w:sz w:val="20"/>
                <w:szCs w:val="20"/>
              </w:rPr>
              <w:t>International Feminist Journal of Politics</w:t>
            </w:r>
            <w:r w:rsidRPr="007D7469">
              <w:rPr>
                <w:rFonts w:ascii="Helvetica Light" w:hAnsi="Helvetica Light"/>
                <w:color w:val="4D4F53" w:themeColor="text1"/>
                <w:sz w:val="20"/>
                <w:szCs w:val="20"/>
              </w:rPr>
              <w:t>, 2015 Vol. 17, No. 3, 496– 502</w:t>
            </w:r>
          </w:p>
        </w:tc>
      </w:tr>
    </w:tbl>
    <w:p w14:paraId="5A12A92E" w14:textId="77777777" w:rsidR="001651B8" w:rsidRDefault="001651B8" w:rsidP="001651B8"/>
    <w:p w14:paraId="18F13277" w14:textId="77777777" w:rsidR="001651B8" w:rsidRDefault="001651B8" w:rsidP="001651B8">
      <w:r>
        <w:br w:type="page"/>
      </w:r>
    </w:p>
    <w:tbl>
      <w:tblPr>
        <w:tblStyle w:val="GridTable4-Accent2"/>
        <w:tblW w:w="0" w:type="auto"/>
        <w:tblLayout w:type="fixed"/>
        <w:tblLook w:val="04A0" w:firstRow="1" w:lastRow="0" w:firstColumn="1" w:lastColumn="0" w:noHBand="0" w:noVBand="1"/>
      </w:tblPr>
      <w:tblGrid>
        <w:gridCol w:w="1526"/>
        <w:gridCol w:w="7716"/>
      </w:tblGrid>
      <w:tr w:rsidR="001651B8" w:rsidRPr="00197D75" w14:paraId="7257DFD2" w14:textId="77777777" w:rsidTr="00197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7829B028" w14:textId="77777777" w:rsidR="001651B8" w:rsidRPr="007D7469" w:rsidRDefault="001651B8" w:rsidP="001651B8">
            <w:pPr>
              <w:pStyle w:val="Default"/>
              <w:spacing w:before="120" w:after="120"/>
              <w:rPr>
                <w:rFonts w:ascii="Helvetica Light" w:hAnsi="Helvetica Light"/>
                <w:color w:val="4D4F53" w:themeColor="text1"/>
                <w:sz w:val="20"/>
                <w:szCs w:val="20"/>
              </w:rPr>
            </w:pPr>
            <w:r w:rsidRPr="007D7469">
              <w:rPr>
                <w:rFonts w:ascii="Helvetica Light" w:hAnsi="Helvetica Light"/>
                <w:color w:val="4D4F53" w:themeColor="text1"/>
                <w:sz w:val="20"/>
                <w:szCs w:val="20"/>
              </w:rPr>
              <w:lastRenderedPageBreak/>
              <w:br w:type="page"/>
              <w:t>Commission on the Status of Women (CSW) (ongoing)</w:t>
            </w:r>
          </w:p>
        </w:tc>
      </w:tr>
      <w:tr w:rsidR="001651B8" w:rsidRPr="00197D75" w14:paraId="490C4CCB"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0326DB5"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19A77A52"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Global</w:t>
            </w:r>
          </w:p>
        </w:tc>
      </w:tr>
      <w:tr w:rsidR="001651B8" w:rsidRPr="00197D75" w14:paraId="6EECFF44"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77EAD9A4"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07AC56E0"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shd w:val="clear" w:color="auto" w:fill="FFFFFF"/>
              </w:rPr>
              <w:t xml:space="preserve">The Commission on the Status of Women (CSW) is the principal global intergovernmental body exclusively dedicated to the promotion of gender equality and the empowerment of women. </w:t>
            </w:r>
            <w:r w:rsidRPr="007D7469">
              <w:rPr>
                <w:rFonts w:ascii="Helvetica Light" w:hAnsi="Helvetica Light" w:cs="Arial"/>
                <w:color w:val="4D4F53" w:themeColor="text1"/>
                <w:sz w:val="20"/>
                <w:szCs w:val="20"/>
              </w:rPr>
              <w:t xml:space="preserve">Survivors have played a role in various CSWs. Every year, CSW meets in New York with representatives of UN Member States, civil society organisations, and UN entities. </w:t>
            </w:r>
          </w:p>
          <w:p w14:paraId="798D913C" w14:textId="77777777" w:rsidR="001651B8" w:rsidRPr="007D7469" w:rsidRDefault="001651B8" w:rsidP="00F305E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Over the last few years, </w:t>
            </w:r>
            <w:r w:rsidRPr="007D7469">
              <w:rPr>
                <w:rFonts w:ascii="Helvetica Light" w:hAnsi="Helvetica Light" w:cs="Arial"/>
                <w:b/>
                <w:color w:val="4D4F53" w:themeColor="text1"/>
                <w:sz w:val="20"/>
                <w:szCs w:val="20"/>
              </w:rPr>
              <w:t xml:space="preserve">survivors have engaged in CSW in </w:t>
            </w:r>
            <w:proofErr w:type="gramStart"/>
            <w:r w:rsidRPr="007D7469">
              <w:rPr>
                <w:rFonts w:ascii="Helvetica Light" w:hAnsi="Helvetica Light" w:cs="Arial"/>
                <w:b/>
                <w:color w:val="4D4F53" w:themeColor="text1"/>
                <w:sz w:val="20"/>
                <w:szCs w:val="20"/>
              </w:rPr>
              <w:t>a number of</w:t>
            </w:r>
            <w:proofErr w:type="gramEnd"/>
            <w:r w:rsidRPr="007D7469">
              <w:rPr>
                <w:rFonts w:ascii="Helvetica Light" w:hAnsi="Helvetica Light" w:cs="Arial"/>
                <w:b/>
                <w:color w:val="4D4F53" w:themeColor="text1"/>
                <w:sz w:val="20"/>
                <w:szCs w:val="20"/>
              </w:rPr>
              <w:t xml:space="preserve"> ways on several themes relating to violence, exploitation and abuse,</w:t>
            </w:r>
            <w:r w:rsidRPr="007D7469">
              <w:rPr>
                <w:rFonts w:ascii="Helvetica Light" w:hAnsi="Helvetica Light" w:cs="Arial"/>
                <w:color w:val="4D4F53" w:themeColor="text1"/>
                <w:sz w:val="20"/>
                <w:szCs w:val="20"/>
              </w:rPr>
              <w:t xml:space="preserve"> most notably around the 2013 CSW57 which had a focus on violence against women (VAW).</w:t>
            </w:r>
          </w:p>
          <w:p w14:paraId="47099E09" w14:textId="140770BD" w:rsidR="001651B8" w:rsidRPr="00AC6E34" w:rsidRDefault="001651B8" w:rsidP="00F305E1">
            <w:pPr>
              <w:pStyle w:val="ListParagraph"/>
              <w:numPr>
                <w:ilvl w:val="0"/>
                <w:numId w:val="9"/>
              </w:numPr>
              <w:spacing w:before="120" w:after="120"/>
              <w:ind w:left="176" w:hanging="176"/>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C6E34">
              <w:rPr>
                <w:rFonts w:cs="Arial"/>
                <w:sz w:val="20"/>
                <w:szCs w:val="20"/>
              </w:rPr>
              <w:t xml:space="preserve">Survivors were involved in preparing for the 2013 CSW, including a </w:t>
            </w:r>
            <w:r w:rsidRPr="00AC6E34">
              <w:rPr>
                <w:rFonts w:cs="Arial"/>
                <w:b/>
                <w:sz w:val="20"/>
                <w:szCs w:val="20"/>
              </w:rPr>
              <w:t>Survivors Forum</w:t>
            </w:r>
            <w:r w:rsidRPr="00AC6E34">
              <w:rPr>
                <w:rFonts w:cs="Arial"/>
                <w:sz w:val="20"/>
                <w:szCs w:val="20"/>
              </w:rPr>
              <w:t xml:space="preserve"> in December 2012 to discuss how to promote legislative and policy reforms to end VAW</w:t>
            </w:r>
            <w:r w:rsidR="001606B0">
              <w:rPr>
                <w:rFonts w:cs="Arial"/>
                <w:sz w:val="20"/>
                <w:szCs w:val="20"/>
              </w:rPr>
              <w:t>.</w:t>
            </w:r>
          </w:p>
          <w:p w14:paraId="5700A732" w14:textId="5874CDC9" w:rsidR="001651B8" w:rsidRPr="00AC6E34" w:rsidRDefault="001651B8" w:rsidP="00F305E1">
            <w:pPr>
              <w:pStyle w:val="ListParagraph"/>
              <w:numPr>
                <w:ilvl w:val="0"/>
                <w:numId w:val="9"/>
              </w:numPr>
              <w:spacing w:before="120" w:after="120"/>
              <w:ind w:left="176" w:hanging="176"/>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C6E34">
              <w:rPr>
                <w:rFonts w:cs="Arial"/>
                <w:sz w:val="20"/>
                <w:szCs w:val="20"/>
              </w:rPr>
              <w:t xml:space="preserve">In 2013, </w:t>
            </w:r>
            <w:r w:rsidRPr="00AC6E34">
              <w:rPr>
                <w:rFonts w:cs="Arial"/>
                <w:sz w:val="20"/>
                <w:szCs w:val="20"/>
                <w:shd w:val="clear" w:color="auto" w:fill="FFFFFF"/>
              </w:rPr>
              <w:t xml:space="preserve">the Coalition Against Trafficking in Women (CATW) organised the first </w:t>
            </w:r>
            <w:r w:rsidRPr="00AC6E34">
              <w:rPr>
                <w:rFonts w:cs="Arial"/>
                <w:b/>
                <w:sz w:val="20"/>
                <w:szCs w:val="20"/>
                <w:shd w:val="clear" w:color="auto" w:fill="FFFFFF"/>
              </w:rPr>
              <w:t>panel of solely survivors of sex trafficking and prostitution</w:t>
            </w:r>
            <w:r w:rsidRPr="00AC6E34">
              <w:rPr>
                <w:rFonts w:cs="Arial"/>
                <w:sz w:val="20"/>
                <w:szCs w:val="20"/>
                <w:shd w:val="clear" w:color="auto" w:fill="FFFFFF"/>
              </w:rPr>
              <w:t xml:space="preserve"> at CSW, titled ‘Survivors Speak: Prostitution and Sex Trafficking’</w:t>
            </w:r>
            <w:r w:rsidR="001606B0">
              <w:rPr>
                <w:rFonts w:cs="Arial"/>
                <w:sz w:val="20"/>
                <w:szCs w:val="20"/>
                <w:shd w:val="clear" w:color="auto" w:fill="FFFFFF"/>
              </w:rPr>
              <w:t>.</w:t>
            </w:r>
            <w:r w:rsidRPr="00AC6E34">
              <w:rPr>
                <w:rStyle w:val="FootnoteReference"/>
                <w:rFonts w:cs="Arial"/>
                <w:sz w:val="20"/>
                <w:szCs w:val="20"/>
                <w:shd w:val="clear" w:color="auto" w:fill="FFFFFF"/>
              </w:rPr>
              <w:footnoteReference w:id="4"/>
            </w:r>
          </w:p>
          <w:p w14:paraId="4F1B0088" w14:textId="3E785D71" w:rsidR="001651B8" w:rsidRPr="00AC6E34" w:rsidRDefault="001651B8" w:rsidP="00F305E1">
            <w:pPr>
              <w:pStyle w:val="ListParagraph"/>
              <w:numPr>
                <w:ilvl w:val="0"/>
                <w:numId w:val="9"/>
              </w:numPr>
              <w:spacing w:before="120" w:after="120"/>
              <w:ind w:left="176" w:hanging="176"/>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C6E34">
              <w:rPr>
                <w:rFonts w:cs="Arial"/>
                <w:sz w:val="20"/>
                <w:szCs w:val="20"/>
                <w:shd w:val="clear" w:color="auto" w:fill="FFFFFF"/>
              </w:rPr>
              <w:t xml:space="preserve">In 2016, </w:t>
            </w:r>
            <w:r w:rsidRPr="00AC6E34">
              <w:rPr>
                <w:rFonts w:cs="Arial"/>
                <w:b/>
                <w:sz w:val="20"/>
                <w:szCs w:val="20"/>
                <w:shd w:val="clear" w:color="auto" w:fill="FFFFFF"/>
              </w:rPr>
              <w:t>survivors of harmful traditional practices including F</w:t>
            </w:r>
            <w:r w:rsidR="007D7469">
              <w:rPr>
                <w:rFonts w:cs="Arial"/>
                <w:b/>
                <w:sz w:val="20"/>
                <w:szCs w:val="20"/>
                <w:shd w:val="clear" w:color="auto" w:fill="FFFFFF"/>
              </w:rPr>
              <w:t>emale Genital Mutilation</w:t>
            </w:r>
            <w:r w:rsidRPr="00AC6E34">
              <w:rPr>
                <w:rFonts w:cs="Arial"/>
                <w:sz w:val="20"/>
                <w:szCs w:val="20"/>
                <w:shd w:val="clear" w:color="auto" w:fill="FFFFFF"/>
              </w:rPr>
              <w:t xml:space="preserve"> shared their experiences at the UN’s General Assembly Hall and at various events. </w:t>
            </w:r>
          </w:p>
          <w:p w14:paraId="59F0334D" w14:textId="492CD85A" w:rsidR="001651B8" w:rsidRPr="00AC6E34" w:rsidRDefault="001651B8" w:rsidP="00F305E1">
            <w:pPr>
              <w:pStyle w:val="ListParagraph"/>
              <w:numPr>
                <w:ilvl w:val="0"/>
                <w:numId w:val="9"/>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C6E34">
              <w:rPr>
                <w:rFonts w:cs="Arial"/>
                <w:sz w:val="20"/>
                <w:szCs w:val="20"/>
                <w:shd w:val="clear" w:color="auto" w:fill="FFFFFF"/>
              </w:rPr>
              <w:t xml:space="preserve">Survivors have also </w:t>
            </w:r>
            <w:r w:rsidRPr="00AC6E34">
              <w:rPr>
                <w:rFonts w:cs="Arial"/>
                <w:b/>
                <w:sz w:val="20"/>
                <w:szCs w:val="20"/>
                <w:shd w:val="clear" w:color="auto" w:fill="FFFFFF"/>
              </w:rPr>
              <w:t>spoken at various side events</w:t>
            </w:r>
            <w:r w:rsidRPr="00AC6E34">
              <w:rPr>
                <w:rFonts w:cs="Arial"/>
                <w:sz w:val="20"/>
                <w:szCs w:val="20"/>
                <w:shd w:val="clear" w:color="auto" w:fill="FFFFFF"/>
              </w:rPr>
              <w:t xml:space="preserve"> over the years, including most recently in 2018 when survivors of trafficking spoke at a panel event ‘#MeToo Say Survivors: Human Rights, Gender and Trafficking in Human Beings’ coordinated by various donor, UN and civil society organisations</w:t>
            </w:r>
            <w:r w:rsidR="001606B0">
              <w:rPr>
                <w:rFonts w:cs="Arial"/>
                <w:sz w:val="20"/>
                <w:szCs w:val="20"/>
                <w:shd w:val="clear" w:color="auto" w:fill="FFFFFF"/>
              </w:rPr>
              <w:t>.</w:t>
            </w:r>
            <w:r w:rsidRPr="00AC6E34">
              <w:rPr>
                <w:rStyle w:val="FootnoteReference"/>
                <w:rFonts w:cs="Arial"/>
                <w:b/>
                <w:bCs/>
                <w:caps/>
                <w:sz w:val="20"/>
                <w:szCs w:val="20"/>
                <w:shd w:val="clear" w:color="auto" w:fill="FFFFFF"/>
              </w:rPr>
              <w:footnoteReference w:id="5"/>
            </w:r>
            <w:r w:rsidRPr="00AC6E34">
              <w:rPr>
                <w:rFonts w:cs="Arial"/>
                <w:b/>
                <w:bCs/>
                <w:caps/>
                <w:sz w:val="20"/>
                <w:szCs w:val="20"/>
                <w:shd w:val="clear" w:color="auto" w:fill="FFFFFF"/>
              </w:rPr>
              <w:t xml:space="preserve"> </w:t>
            </w:r>
          </w:p>
        </w:tc>
      </w:tr>
      <w:tr w:rsidR="001651B8" w:rsidRPr="00197D75" w14:paraId="0E9D36F4"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509BBEE"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317B666A"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Over the years, survivors have highlighted various priorities at CSW including:</w:t>
            </w:r>
          </w:p>
          <w:p w14:paraId="6614B8E3"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Listening to survivors and survivors’ groups </w:t>
            </w:r>
            <w:r w:rsidRPr="007D7469">
              <w:rPr>
                <w:rFonts w:ascii="Helvetica Light" w:hAnsi="Helvetica Light"/>
                <w:color w:val="4D4F53" w:themeColor="text1"/>
                <w:sz w:val="20"/>
                <w:szCs w:val="20"/>
              </w:rPr>
              <w:t>to hear their experiences, share challenges and good practices.</w:t>
            </w:r>
          </w:p>
          <w:p w14:paraId="4405C823"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Importance of prevention </w:t>
            </w:r>
            <w:r w:rsidRPr="007D7469">
              <w:rPr>
                <w:rFonts w:ascii="Helvetica Light" w:hAnsi="Helvetica Light"/>
                <w:color w:val="4D4F53" w:themeColor="text1"/>
                <w:sz w:val="20"/>
                <w:szCs w:val="20"/>
              </w:rPr>
              <w:t xml:space="preserve">to address the risk factors for violence, </w:t>
            </w:r>
            <w:proofErr w:type="gramStart"/>
            <w:r w:rsidRPr="007D7469">
              <w:rPr>
                <w:rFonts w:ascii="Helvetica Light" w:hAnsi="Helvetica Light"/>
                <w:color w:val="4D4F53" w:themeColor="text1"/>
                <w:sz w:val="20"/>
                <w:szCs w:val="20"/>
              </w:rPr>
              <w:t>abuse</w:t>
            </w:r>
            <w:proofErr w:type="gramEnd"/>
            <w:r w:rsidRPr="007D7469">
              <w:rPr>
                <w:rFonts w:ascii="Helvetica Light" w:hAnsi="Helvetica Light"/>
                <w:color w:val="4D4F53" w:themeColor="text1"/>
                <w:sz w:val="20"/>
                <w:szCs w:val="20"/>
              </w:rPr>
              <w:t xml:space="preserve"> and exploitation.</w:t>
            </w:r>
          </w:p>
          <w:p w14:paraId="2CDBC13B"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Provision of support services </w:t>
            </w:r>
            <w:r w:rsidRPr="007D7469">
              <w:rPr>
                <w:rFonts w:ascii="Helvetica Light" w:hAnsi="Helvetica Light"/>
                <w:color w:val="4D4F53" w:themeColor="text1"/>
                <w:sz w:val="20"/>
                <w:szCs w:val="20"/>
              </w:rPr>
              <w:t>to survivors of violence, including multi-sectoral services and programmes for survivors and health, psychological support and counselling, social support in the short and long-term.</w:t>
            </w:r>
          </w:p>
          <w:p w14:paraId="0590B819"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Effective measures</w:t>
            </w:r>
            <w:r w:rsidRPr="007D7469">
              <w:rPr>
                <w:rFonts w:ascii="Helvetica Light" w:hAnsi="Helvetica Light"/>
                <w:color w:val="4D4F53" w:themeColor="text1"/>
                <w:sz w:val="20"/>
                <w:szCs w:val="20"/>
              </w:rPr>
              <w:t xml:space="preserve"> of accountability and redress.</w:t>
            </w:r>
          </w:p>
          <w:p w14:paraId="1BF34B62" w14:textId="77777777"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Improving legislation and criminal justice system</w:t>
            </w:r>
            <w:r w:rsidRPr="007D7469">
              <w:rPr>
                <w:rFonts w:ascii="Helvetica Light" w:hAnsi="Helvetica Light"/>
                <w:color w:val="4D4F53" w:themeColor="text1"/>
                <w:sz w:val="20"/>
                <w:szCs w:val="20"/>
              </w:rPr>
              <w:t xml:space="preserve"> to ensure effective implementation and protection of survivors.</w:t>
            </w:r>
          </w:p>
          <w:p w14:paraId="5F9FC032" w14:textId="2A1D49E6" w:rsidR="001651B8" w:rsidRPr="007D7469" w:rsidRDefault="001651B8" w:rsidP="00DB26F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Continue providing funds to survivors’ groups</w:t>
            </w:r>
            <w:r w:rsidRPr="007D7469">
              <w:rPr>
                <w:rFonts w:ascii="Helvetica Light" w:hAnsi="Helvetica Light"/>
                <w:color w:val="4D4F53" w:themeColor="text1"/>
                <w:sz w:val="20"/>
                <w:szCs w:val="20"/>
              </w:rPr>
              <w:t xml:space="preserve"> working to </w:t>
            </w:r>
            <w:r w:rsidR="00F305E1" w:rsidRPr="007D7469">
              <w:rPr>
                <w:rFonts w:ascii="Helvetica Light" w:hAnsi="Helvetica Light"/>
                <w:color w:val="4D4F53" w:themeColor="text1"/>
                <w:sz w:val="20"/>
                <w:szCs w:val="20"/>
              </w:rPr>
              <w:t>address</w:t>
            </w:r>
            <w:r w:rsidRPr="007D7469">
              <w:rPr>
                <w:rFonts w:ascii="Helvetica Light" w:hAnsi="Helvetica Light"/>
                <w:color w:val="4D4F53" w:themeColor="text1"/>
                <w:sz w:val="20"/>
                <w:szCs w:val="20"/>
              </w:rPr>
              <w:t xml:space="preserve"> violence.</w:t>
            </w:r>
          </w:p>
        </w:tc>
      </w:tr>
      <w:tr w:rsidR="001651B8" w:rsidRPr="00197D75" w14:paraId="00EFDF5E"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4051DAA0"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1F3CF781"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color w:val="4D4F53" w:themeColor="text1"/>
                <w:sz w:val="20"/>
                <w:szCs w:val="20"/>
              </w:rPr>
              <w:t>No information publicly available</w:t>
            </w:r>
            <w:r w:rsidRPr="007D7469">
              <w:rPr>
                <w:rFonts w:ascii="Helvetica Light" w:hAnsi="Helvetica Light"/>
                <w:b/>
                <w:bCs/>
                <w:color w:val="4D4F53" w:themeColor="text1"/>
                <w:sz w:val="20"/>
                <w:szCs w:val="20"/>
              </w:rPr>
              <w:t xml:space="preserve"> </w:t>
            </w:r>
          </w:p>
        </w:tc>
      </w:tr>
      <w:tr w:rsidR="001651B8" w:rsidRPr="00197D75" w14:paraId="11AA3BA3"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D58C1EA"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2113DA4B"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Commission on the Status of Women</w:t>
            </w:r>
            <w:r w:rsidRPr="007D7469">
              <w:rPr>
                <w:rFonts w:ascii="Helvetica Light" w:hAnsi="Helvetica Light"/>
                <w:color w:val="4D4F53" w:themeColor="text1"/>
                <w:sz w:val="20"/>
                <w:szCs w:val="20"/>
              </w:rPr>
              <w:t xml:space="preserve"> </w:t>
            </w:r>
            <w:hyperlink r:id="rId25" w:history="1">
              <w:r w:rsidRPr="007D7469">
                <w:rPr>
                  <w:rStyle w:val="Hyperlink"/>
                  <w:color w:val="4D4F53" w:themeColor="text1"/>
                  <w:sz w:val="20"/>
                  <w:szCs w:val="20"/>
                </w:rPr>
                <w:t>http://www.unwomen.org/en/csw</w:t>
              </w:r>
            </w:hyperlink>
            <w:r w:rsidRPr="007D7469">
              <w:rPr>
                <w:rFonts w:ascii="Helvetica Light" w:hAnsi="Helvetica Light"/>
                <w:color w:val="4D4F53" w:themeColor="text1"/>
                <w:sz w:val="20"/>
                <w:szCs w:val="20"/>
              </w:rPr>
              <w:t xml:space="preserve"> </w:t>
            </w:r>
          </w:p>
        </w:tc>
      </w:tr>
    </w:tbl>
    <w:p w14:paraId="4ABEA9E1" w14:textId="77777777" w:rsidR="001651B8" w:rsidRDefault="001651B8" w:rsidP="001651B8">
      <w:pPr>
        <w:pStyle w:val="Default"/>
        <w:spacing w:after="120" w:line="280" w:lineRule="exact"/>
        <w:jc w:val="both"/>
        <w:rPr>
          <w:b/>
          <w:bCs/>
          <w:color w:val="283A51" w:themeColor="text2"/>
          <w:sz w:val="20"/>
          <w:szCs w:val="20"/>
        </w:rPr>
      </w:pPr>
    </w:p>
    <w:tbl>
      <w:tblPr>
        <w:tblStyle w:val="GridTable4-Accent2"/>
        <w:tblW w:w="9242" w:type="dxa"/>
        <w:tblLayout w:type="fixed"/>
        <w:tblLook w:val="04A0" w:firstRow="1" w:lastRow="0" w:firstColumn="1" w:lastColumn="0" w:noHBand="0" w:noVBand="1"/>
      </w:tblPr>
      <w:tblGrid>
        <w:gridCol w:w="1526"/>
        <w:gridCol w:w="7716"/>
      </w:tblGrid>
      <w:tr w:rsidR="004B2E9B" w:rsidRPr="004B2E9B" w14:paraId="27B960FE" w14:textId="77777777" w:rsidTr="00197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CB99C98" w14:textId="77777777" w:rsidR="001651B8" w:rsidRPr="007D7469" w:rsidRDefault="001651B8" w:rsidP="001651B8">
            <w:pPr>
              <w:pStyle w:val="Default"/>
              <w:spacing w:before="120" w:after="120"/>
              <w:rPr>
                <w:rFonts w:ascii="Helvetica Light" w:hAnsi="Helvetica Light"/>
                <w:color w:val="4D4F53" w:themeColor="text1"/>
                <w:sz w:val="20"/>
                <w:szCs w:val="20"/>
              </w:rPr>
            </w:pPr>
            <w:r w:rsidRPr="007D7469">
              <w:rPr>
                <w:rFonts w:ascii="Helvetica Light" w:hAnsi="Helvetica Light"/>
                <w:color w:val="4D4F53" w:themeColor="text1"/>
                <w:sz w:val="20"/>
                <w:szCs w:val="20"/>
              </w:rPr>
              <w:br w:type="page"/>
              <w:t>Forced Marriage</w:t>
            </w:r>
          </w:p>
        </w:tc>
      </w:tr>
      <w:tr w:rsidR="004B2E9B" w:rsidRPr="004B2E9B" w14:paraId="73EE34B7"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DCAA7CC"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32940770"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
                <w:bCs/>
                <w:color w:val="4D4F53" w:themeColor="text1"/>
                <w:sz w:val="20"/>
                <w:szCs w:val="20"/>
              </w:rPr>
              <w:t xml:space="preserve">Forced Marriage Unit </w:t>
            </w:r>
            <w:r w:rsidRPr="007D7469">
              <w:rPr>
                <w:rFonts w:ascii="Helvetica Light" w:hAnsi="Helvetica Light"/>
                <w:bCs/>
                <w:color w:val="4D4F53" w:themeColor="text1"/>
                <w:sz w:val="20"/>
                <w:szCs w:val="20"/>
              </w:rPr>
              <w:t xml:space="preserve">(joint FCO / Home Office unit) </w:t>
            </w:r>
          </w:p>
        </w:tc>
      </w:tr>
      <w:tr w:rsidR="004B2E9B" w:rsidRPr="004B2E9B" w14:paraId="733FE7FE"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1469594D"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2893AC86" w14:textId="77777777" w:rsidR="001651B8" w:rsidRPr="007D7469" w:rsidRDefault="001651B8" w:rsidP="007D7469">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7D7469">
              <w:rPr>
                <w:rFonts w:ascii="Helvetica Light" w:hAnsi="Helvetica Light" w:cs="Arial"/>
                <w:color w:val="4D4F53" w:themeColor="text1"/>
                <w:sz w:val="20"/>
                <w:szCs w:val="20"/>
              </w:rPr>
              <w:t xml:space="preserve">The Forced Marriage Unit was set up in 2005 to lead on the Government’s forced marriage policy, </w:t>
            </w:r>
            <w:proofErr w:type="gramStart"/>
            <w:r w:rsidRPr="007D7469">
              <w:rPr>
                <w:rFonts w:ascii="Helvetica Light" w:hAnsi="Helvetica Light" w:cs="Arial"/>
                <w:color w:val="4D4F53" w:themeColor="text1"/>
                <w:sz w:val="20"/>
                <w:szCs w:val="20"/>
              </w:rPr>
              <w:t>outreach</w:t>
            </w:r>
            <w:proofErr w:type="gramEnd"/>
            <w:r w:rsidRPr="007D7469">
              <w:rPr>
                <w:rFonts w:ascii="Helvetica Light" w:hAnsi="Helvetica Light" w:cs="Arial"/>
                <w:color w:val="4D4F53" w:themeColor="text1"/>
                <w:sz w:val="20"/>
                <w:szCs w:val="20"/>
              </w:rPr>
              <w:t xml:space="preserve"> and casework. As well as operating a public helpline to provide advice and support to victims of forced marriage and professionals dealing with their cases, it has </w:t>
            </w:r>
            <w:r w:rsidRPr="007D7469">
              <w:rPr>
                <w:rFonts w:ascii="Helvetica Light" w:hAnsi="Helvetica Light" w:cs="Arial"/>
                <w:b/>
                <w:color w:val="4D4F53" w:themeColor="text1"/>
                <w:sz w:val="20"/>
                <w:szCs w:val="20"/>
              </w:rPr>
              <w:t xml:space="preserve">engaged survivors in </w:t>
            </w:r>
            <w:proofErr w:type="gramStart"/>
            <w:r w:rsidRPr="007D7469">
              <w:rPr>
                <w:rFonts w:ascii="Helvetica Light" w:hAnsi="Helvetica Light" w:cs="Arial"/>
                <w:b/>
                <w:color w:val="4D4F53" w:themeColor="text1"/>
                <w:sz w:val="20"/>
                <w:szCs w:val="20"/>
              </w:rPr>
              <w:t>a number of</w:t>
            </w:r>
            <w:proofErr w:type="gramEnd"/>
            <w:r w:rsidRPr="007D7469">
              <w:rPr>
                <w:rFonts w:ascii="Helvetica Light" w:hAnsi="Helvetica Light" w:cs="Arial"/>
                <w:b/>
                <w:color w:val="4D4F53" w:themeColor="text1"/>
                <w:sz w:val="20"/>
                <w:szCs w:val="20"/>
              </w:rPr>
              <w:t xml:space="preserve"> ways</w:t>
            </w:r>
            <w:r w:rsidRPr="007D7469">
              <w:rPr>
                <w:rFonts w:ascii="Helvetica Light" w:hAnsi="Helvetica Light" w:cs="Arial"/>
                <w:color w:val="4D4F53" w:themeColor="text1"/>
                <w:sz w:val="20"/>
                <w:szCs w:val="20"/>
              </w:rPr>
              <w:t>:</w:t>
            </w:r>
          </w:p>
          <w:p w14:paraId="444E6A72" w14:textId="77777777" w:rsidR="001651B8" w:rsidRPr="004B2E9B" w:rsidRDefault="001651B8" w:rsidP="00DB26F7">
            <w:pPr>
              <w:pStyle w:val="ListParagraph"/>
              <w:numPr>
                <w:ilvl w:val="0"/>
                <w:numId w:val="10"/>
              </w:numPr>
              <w:spacing w:before="120" w:after="120"/>
              <w:ind w:left="175" w:hanging="175"/>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4B2E9B">
              <w:rPr>
                <w:rFonts w:cs="Arial"/>
                <w:sz w:val="20"/>
                <w:szCs w:val="20"/>
              </w:rPr>
              <w:t xml:space="preserve">Karma Nirvana </w:t>
            </w:r>
            <w:r w:rsidRPr="004B2E9B">
              <w:rPr>
                <w:rFonts w:cs="Arial"/>
                <w:bCs/>
                <w:sz w:val="20"/>
                <w:szCs w:val="20"/>
              </w:rPr>
              <w:t xml:space="preserve">(a British charity supporting survivors of honour-based abuse and forced marriage) </w:t>
            </w:r>
            <w:r w:rsidRPr="004B2E9B">
              <w:rPr>
                <w:rFonts w:cs="Arial"/>
                <w:sz w:val="20"/>
                <w:szCs w:val="20"/>
              </w:rPr>
              <w:t>have ‘</w:t>
            </w:r>
            <w:r w:rsidRPr="004B2E9B">
              <w:rPr>
                <w:rFonts w:cs="Arial"/>
                <w:b/>
                <w:sz w:val="20"/>
                <w:szCs w:val="20"/>
              </w:rPr>
              <w:t>Survivor Ambassador Regional Panels’</w:t>
            </w:r>
            <w:r w:rsidRPr="004B2E9B">
              <w:rPr>
                <w:rFonts w:cs="Arial"/>
                <w:sz w:val="20"/>
                <w:szCs w:val="20"/>
              </w:rPr>
              <w:t xml:space="preserve"> that provide survivor insights into forced marriage and feed into UK government thinking and policy formulation</w:t>
            </w:r>
          </w:p>
          <w:p w14:paraId="0F56621F" w14:textId="77777777" w:rsidR="001651B8" w:rsidRPr="004B2E9B" w:rsidRDefault="001651B8" w:rsidP="00DB26F7">
            <w:pPr>
              <w:pStyle w:val="ListParagraph"/>
              <w:numPr>
                <w:ilvl w:val="0"/>
                <w:numId w:val="10"/>
              </w:numPr>
              <w:spacing w:before="120" w:after="120"/>
              <w:ind w:left="175" w:hanging="175"/>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4B2E9B">
              <w:rPr>
                <w:rFonts w:cs="Arial"/>
                <w:sz w:val="20"/>
                <w:szCs w:val="20"/>
              </w:rPr>
              <w:t>Development of ‘</w:t>
            </w:r>
            <w:r w:rsidRPr="004B2E9B">
              <w:rPr>
                <w:rFonts w:cs="Arial"/>
                <w:b/>
                <w:sz w:val="20"/>
                <w:szCs w:val="20"/>
              </w:rPr>
              <w:t>Forced Marriage: A Survivor’s Handbook’</w:t>
            </w:r>
            <w:r w:rsidRPr="004B2E9B">
              <w:rPr>
                <w:rFonts w:cs="Arial"/>
                <w:sz w:val="20"/>
                <w:szCs w:val="20"/>
              </w:rPr>
              <w:t>, which provides practical information for survivors, including support agencies</w:t>
            </w:r>
          </w:p>
          <w:p w14:paraId="7FFEF668" w14:textId="77777777" w:rsidR="001651B8" w:rsidRPr="004B2E9B" w:rsidRDefault="001651B8" w:rsidP="00DB26F7">
            <w:pPr>
              <w:pStyle w:val="ListParagraph"/>
              <w:numPr>
                <w:ilvl w:val="0"/>
                <w:numId w:val="10"/>
              </w:numPr>
              <w:spacing w:before="120" w:after="120"/>
              <w:ind w:left="175" w:hanging="175"/>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4B2E9B">
              <w:rPr>
                <w:rFonts w:cs="Arial"/>
                <w:sz w:val="20"/>
                <w:szCs w:val="20"/>
              </w:rPr>
              <w:t xml:space="preserve">Involving survivors in </w:t>
            </w:r>
            <w:r w:rsidRPr="004B2E9B">
              <w:rPr>
                <w:rFonts w:cs="Arial"/>
                <w:b/>
                <w:sz w:val="20"/>
                <w:szCs w:val="20"/>
              </w:rPr>
              <w:t>media and awareness-raising campaigns</w:t>
            </w:r>
            <w:r w:rsidRPr="004B2E9B">
              <w:rPr>
                <w:rFonts w:cs="Arial"/>
                <w:sz w:val="20"/>
                <w:szCs w:val="20"/>
              </w:rPr>
              <w:t>, including workshops overseas.</w:t>
            </w:r>
          </w:p>
        </w:tc>
      </w:tr>
      <w:tr w:rsidR="004B2E9B" w:rsidRPr="004B2E9B" w14:paraId="772B9D88"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5B3F0FC"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1330DB2D"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Survivors of forced marriage, and organisations working with survivors,</w:t>
            </w:r>
            <w:r w:rsidRPr="007D7469">
              <w:rPr>
                <w:rFonts w:ascii="Helvetica Light" w:hAnsi="Helvetica Light"/>
                <w:color w:val="4D4F53" w:themeColor="text1"/>
                <w:sz w:val="20"/>
                <w:szCs w:val="20"/>
                <w:vertAlign w:val="superscript"/>
              </w:rPr>
              <w:footnoteReference w:id="6"/>
            </w:r>
            <w:r w:rsidRPr="007D7469">
              <w:rPr>
                <w:rFonts w:ascii="Helvetica Light" w:hAnsi="Helvetica Light"/>
                <w:color w:val="4D4F53" w:themeColor="text1"/>
                <w:sz w:val="20"/>
                <w:szCs w:val="20"/>
              </w:rPr>
              <w:t xml:space="preserve"> have expressed several priorities for government policy:</w:t>
            </w:r>
          </w:p>
          <w:p w14:paraId="545508EA" w14:textId="77777777" w:rsidR="001651B8" w:rsidRPr="007D7469" w:rsidRDefault="001651B8" w:rsidP="00DB26F7">
            <w:pPr>
              <w:pStyle w:val="ListParagraph"/>
              <w:numPr>
                <w:ilvl w:val="0"/>
                <w:numId w:val="10"/>
              </w:numPr>
              <w:spacing w:before="120" w:after="120"/>
              <w:ind w:left="175" w:hanging="175"/>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7D7469">
              <w:rPr>
                <w:rFonts w:cs="Arial"/>
                <w:b/>
                <w:bCs/>
                <w:sz w:val="20"/>
                <w:szCs w:val="20"/>
              </w:rPr>
              <w:t>Legislation and effective implementation of legislation</w:t>
            </w:r>
            <w:r w:rsidRPr="007D7469">
              <w:rPr>
                <w:rFonts w:cs="Arial"/>
                <w:sz w:val="20"/>
                <w:szCs w:val="20"/>
              </w:rPr>
              <w:t xml:space="preserve"> – many survivors groups lobbied hard for legislation to ban forced marriage. In 2014, the Anti-social Behaviour Crime and Policing Act made it a criminal offence to force someone to marry, including taking someone overseas to marry, but to date there have been few prosecutions.</w:t>
            </w:r>
          </w:p>
          <w:p w14:paraId="5D43E25B" w14:textId="77777777" w:rsidR="001651B8" w:rsidRPr="007D7469" w:rsidRDefault="001651B8" w:rsidP="00DB26F7">
            <w:pPr>
              <w:pStyle w:val="ListParagraph"/>
              <w:numPr>
                <w:ilvl w:val="0"/>
                <w:numId w:val="10"/>
              </w:numPr>
              <w:spacing w:before="120" w:after="120"/>
              <w:ind w:left="175" w:hanging="175"/>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7D7469">
              <w:rPr>
                <w:rFonts w:cs="Arial"/>
                <w:b/>
                <w:bCs/>
                <w:sz w:val="20"/>
                <w:szCs w:val="20"/>
              </w:rPr>
              <w:t>More recognition of forced marriage</w:t>
            </w:r>
            <w:r w:rsidRPr="007D7469">
              <w:rPr>
                <w:rFonts w:cs="Arial"/>
                <w:sz w:val="20"/>
                <w:szCs w:val="20"/>
              </w:rPr>
              <w:t xml:space="preserve"> as a form of modern-day slavery rather than as a cultural practice. Survivors’ organisations and survivors have called on the UK government policy to recognise forced marriage as a form of modern slavery.</w:t>
            </w:r>
            <w:r w:rsidRPr="007D7469">
              <w:rPr>
                <w:sz w:val="20"/>
                <w:szCs w:val="20"/>
                <w:vertAlign w:val="superscript"/>
              </w:rPr>
              <w:footnoteReference w:id="7"/>
            </w:r>
            <w:r w:rsidRPr="007D7469">
              <w:rPr>
                <w:rFonts w:cs="Arial"/>
                <w:sz w:val="20"/>
                <w:szCs w:val="20"/>
                <w:vertAlign w:val="superscript"/>
              </w:rPr>
              <w:t> </w:t>
            </w:r>
            <w:r w:rsidRPr="007D7469">
              <w:rPr>
                <w:rFonts w:cs="Arial"/>
                <w:sz w:val="20"/>
                <w:szCs w:val="20"/>
              </w:rPr>
              <w:t xml:space="preserve"> </w:t>
            </w:r>
          </w:p>
          <w:p w14:paraId="104FA5BD" w14:textId="77777777" w:rsidR="001651B8" w:rsidRPr="007D7469" w:rsidRDefault="001651B8" w:rsidP="00DB26F7">
            <w:pPr>
              <w:pStyle w:val="ListParagraph"/>
              <w:numPr>
                <w:ilvl w:val="0"/>
                <w:numId w:val="10"/>
              </w:numPr>
              <w:spacing w:before="120" w:after="120"/>
              <w:ind w:left="175" w:hanging="175"/>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7D7469">
              <w:rPr>
                <w:rFonts w:cs="Arial"/>
                <w:b/>
                <w:bCs/>
                <w:sz w:val="20"/>
                <w:szCs w:val="20"/>
              </w:rPr>
              <w:t>Properly fund organisations which provide support</w:t>
            </w:r>
            <w:r w:rsidRPr="007D7469">
              <w:rPr>
                <w:rFonts w:cs="Arial"/>
                <w:sz w:val="20"/>
                <w:szCs w:val="20"/>
              </w:rPr>
              <w:t xml:space="preserve"> to survivors and potential victims.</w:t>
            </w:r>
          </w:p>
          <w:p w14:paraId="5A95ED9E" w14:textId="77777777" w:rsidR="001651B8" w:rsidRPr="007D7469" w:rsidRDefault="001651B8" w:rsidP="00DB26F7">
            <w:pPr>
              <w:pStyle w:val="ListParagraph"/>
              <w:numPr>
                <w:ilvl w:val="0"/>
                <w:numId w:val="10"/>
              </w:numPr>
              <w:spacing w:before="120" w:after="120"/>
              <w:ind w:left="175" w:hanging="175"/>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7D7469">
              <w:rPr>
                <w:rFonts w:cs="Arial"/>
                <w:b/>
                <w:bCs/>
                <w:sz w:val="20"/>
                <w:szCs w:val="20"/>
              </w:rPr>
              <w:t>Run effective public awareness campaigns</w:t>
            </w:r>
            <w:r w:rsidRPr="007D7469">
              <w:rPr>
                <w:rFonts w:cs="Arial"/>
                <w:sz w:val="20"/>
                <w:szCs w:val="20"/>
              </w:rPr>
              <w:t xml:space="preserve"> to improve understanding of forced marriage, the law, and where to find help.</w:t>
            </w:r>
          </w:p>
          <w:p w14:paraId="44C9BBD0" w14:textId="77777777" w:rsidR="001651B8" w:rsidRPr="007D7469" w:rsidRDefault="001651B8" w:rsidP="00DB26F7">
            <w:pPr>
              <w:pStyle w:val="ListParagraph"/>
              <w:numPr>
                <w:ilvl w:val="0"/>
                <w:numId w:val="10"/>
              </w:numPr>
              <w:spacing w:before="120" w:after="120"/>
              <w:ind w:left="175" w:hanging="175"/>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7D7469">
              <w:rPr>
                <w:rFonts w:cs="Arial"/>
                <w:b/>
                <w:bCs/>
                <w:sz w:val="20"/>
                <w:szCs w:val="20"/>
              </w:rPr>
              <w:t>Prevention programming</w:t>
            </w:r>
            <w:r w:rsidRPr="007D7469">
              <w:rPr>
                <w:rFonts w:cs="Arial"/>
                <w:sz w:val="20"/>
                <w:szCs w:val="20"/>
              </w:rPr>
              <w:t>, such as including compulsory education about Forced Marriage in the national curriculum.</w:t>
            </w:r>
          </w:p>
          <w:p w14:paraId="0A36E63E" w14:textId="77777777" w:rsidR="001651B8" w:rsidRPr="007D7469" w:rsidRDefault="001651B8" w:rsidP="00DB26F7">
            <w:pPr>
              <w:pStyle w:val="ListParagraph"/>
              <w:numPr>
                <w:ilvl w:val="0"/>
                <w:numId w:val="10"/>
              </w:numPr>
              <w:spacing w:before="120" w:after="120"/>
              <w:ind w:left="175" w:hanging="175"/>
              <w:contextualSpacing w:val="0"/>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7D7469">
              <w:rPr>
                <w:rFonts w:cs="Arial"/>
                <w:b/>
                <w:bCs/>
                <w:sz w:val="20"/>
                <w:szCs w:val="20"/>
              </w:rPr>
              <w:t>Improving the response from professions</w:t>
            </w:r>
            <w:r w:rsidRPr="007D7469">
              <w:rPr>
                <w:rFonts w:cs="Arial"/>
                <w:sz w:val="20"/>
                <w:szCs w:val="20"/>
              </w:rPr>
              <w:t xml:space="preserve">, including providing effective training about forced marriage to police, teachers, health professionals, social </w:t>
            </w:r>
            <w:proofErr w:type="gramStart"/>
            <w:r w:rsidRPr="007D7469">
              <w:rPr>
                <w:rFonts w:cs="Arial"/>
                <w:sz w:val="20"/>
                <w:szCs w:val="20"/>
              </w:rPr>
              <w:t>workers</w:t>
            </w:r>
            <w:proofErr w:type="gramEnd"/>
            <w:r w:rsidRPr="007D7469">
              <w:rPr>
                <w:rFonts w:cs="Arial"/>
                <w:sz w:val="20"/>
                <w:szCs w:val="20"/>
              </w:rPr>
              <w:t xml:space="preserve"> and lawyers, both at the outset of their careers and refresher training.</w:t>
            </w:r>
          </w:p>
        </w:tc>
      </w:tr>
      <w:tr w:rsidR="004B2E9B" w:rsidRPr="004B2E9B" w14:paraId="7F3A770A" w14:textId="77777777" w:rsidTr="00197D75">
        <w:tc>
          <w:tcPr>
            <w:cnfStyle w:val="001000000000" w:firstRow="0" w:lastRow="0" w:firstColumn="1" w:lastColumn="0" w:oddVBand="0" w:evenVBand="0" w:oddHBand="0" w:evenHBand="0" w:firstRowFirstColumn="0" w:firstRowLastColumn="0" w:lastRowFirstColumn="0" w:lastRowLastColumn="0"/>
            <w:tcW w:w="1526" w:type="dxa"/>
          </w:tcPr>
          <w:p w14:paraId="5F474F68"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4DBE434A" w14:textId="77777777" w:rsidR="001651B8" w:rsidRPr="007D7469" w:rsidRDefault="001651B8" w:rsidP="00DB26F7">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color w:val="4D4F53" w:themeColor="text1"/>
                <w:sz w:val="20"/>
                <w:szCs w:val="20"/>
              </w:rPr>
              <w:t>No information publicly available</w:t>
            </w:r>
          </w:p>
          <w:p w14:paraId="1728470D" w14:textId="77777777" w:rsidR="001651B8" w:rsidRPr="007D7469" w:rsidRDefault="001651B8" w:rsidP="001651B8">
            <w:pPr>
              <w:pStyle w:val="Default"/>
              <w:spacing w:before="120" w:after="120"/>
              <w:ind w:left="175"/>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p>
        </w:tc>
      </w:tr>
      <w:tr w:rsidR="004B2E9B" w:rsidRPr="004B2E9B" w14:paraId="2D0AB96A" w14:textId="77777777" w:rsidTr="0019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0F5B91E" w14:textId="77777777" w:rsidR="001651B8" w:rsidRPr="007D7469" w:rsidRDefault="001651B8" w:rsidP="001651B8">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6DCB5863" w14:textId="77777777" w:rsidR="001651B8" w:rsidRPr="007D7469" w:rsidRDefault="001651B8" w:rsidP="001651B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7D7469">
              <w:rPr>
                <w:rFonts w:ascii="Helvetica Light" w:hAnsi="Helvetica Light"/>
                <w:bCs/>
                <w:color w:val="4D4F53" w:themeColor="text1"/>
                <w:sz w:val="20"/>
                <w:szCs w:val="20"/>
              </w:rPr>
              <w:t xml:space="preserve"> Forced Marriage Unit: </w:t>
            </w:r>
            <w:hyperlink r:id="rId26" w:history="1">
              <w:r w:rsidRPr="007D7469">
                <w:rPr>
                  <w:rStyle w:val="Hyperlink"/>
                  <w:bCs/>
                  <w:color w:val="4D4F53" w:themeColor="text1"/>
                  <w:sz w:val="20"/>
                  <w:szCs w:val="20"/>
                </w:rPr>
                <w:t>https://www.gov.uk/guidance/forced-marriage</w:t>
              </w:r>
            </w:hyperlink>
            <w:r w:rsidRPr="007D7469">
              <w:rPr>
                <w:rFonts w:ascii="Helvetica Light" w:hAnsi="Helvetica Light"/>
                <w:bCs/>
                <w:color w:val="4D4F53" w:themeColor="text1"/>
                <w:sz w:val="20"/>
                <w:szCs w:val="20"/>
              </w:rPr>
              <w:t xml:space="preserve"> </w:t>
            </w:r>
          </w:p>
        </w:tc>
      </w:tr>
    </w:tbl>
    <w:p w14:paraId="79285408" w14:textId="77777777" w:rsidR="0042174B" w:rsidRDefault="0042174B" w:rsidP="0042174B">
      <w:pPr>
        <w:pStyle w:val="Default"/>
        <w:spacing w:after="120" w:line="280" w:lineRule="exact"/>
        <w:jc w:val="both"/>
        <w:rPr>
          <w:b/>
          <w:bCs/>
          <w:color w:val="283A51" w:themeColor="text2"/>
          <w:sz w:val="20"/>
          <w:szCs w:val="20"/>
        </w:rPr>
      </w:pPr>
    </w:p>
    <w:p w14:paraId="1B2CC220" w14:textId="77777777" w:rsidR="0042174B" w:rsidRDefault="0042174B" w:rsidP="0042174B">
      <w:pPr>
        <w:pStyle w:val="Default"/>
        <w:spacing w:after="120" w:line="280" w:lineRule="exact"/>
        <w:jc w:val="both"/>
        <w:rPr>
          <w:b/>
          <w:bCs/>
          <w:color w:val="283A51" w:themeColor="text2"/>
          <w:sz w:val="20"/>
          <w:szCs w:val="20"/>
        </w:rPr>
      </w:pPr>
    </w:p>
    <w:tbl>
      <w:tblPr>
        <w:tblStyle w:val="GridTable4-Accent2"/>
        <w:tblW w:w="9242" w:type="dxa"/>
        <w:tblLayout w:type="fixed"/>
        <w:tblLook w:val="04A0" w:firstRow="1" w:lastRow="0" w:firstColumn="1" w:lastColumn="0" w:noHBand="0" w:noVBand="1"/>
      </w:tblPr>
      <w:tblGrid>
        <w:gridCol w:w="1526"/>
        <w:gridCol w:w="7716"/>
      </w:tblGrid>
      <w:tr w:rsidR="0042174B" w:rsidRPr="00197D75" w14:paraId="2B788B87" w14:textId="77777777" w:rsidTr="00BA3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F200BFC" w14:textId="3C464CB8" w:rsidR="0042174B" w:rsidRPr="007D7469" w:rsidRDefault="0042174B" w:rsidP="00BA3400">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br w:type="page"/>
            </w:r>
            <w:r>
              <w:rPr>
                <w:rFonts w:ascii="Helvetica Light" w:hAnsi="Helvetica Light"/>
                <w:color w:val="4D4F53" w:themeColor="text1"/>
                <w:sz w:val="20"/>
                <w:szCs w:val="20"/>
              </w:rPr>
              <w:t>SEAH in the international aid sector: A DFID-led listening exercise</w:t>
            </w:r>
            <w:r w:rsidRPr="007D7469">
              <w:rPr>
                <w:rFonts w:ascii="Helvetica Light" w:hAnsi="Helvetica Light"/>
                <w:color w:val="4D4F53" w:themeColor="text1"/>
                <w:sz w:val="20"/>
                <w:szCs w:val="20"/>
              </w:rPr>
              <w:t xml:space="preserve"> (201</w:t>
            </w:r>
            <w:r>
              <w:rPr>
                <w:rFonts w:ascii="Helvetica Light" w:hAnsi="Helvetica Light"/>
                <w:color w:val="4D4F53" w:themeColor="text1"/>
                <w:sz w:val="20"/>
                <w:szCs w:val="20"/>
              </w:rPr>
              <w:t>8</w:t>
            </w:r>
            <w:r w:rsidRPr="007D7469">
              <w:rPr>
                <w:rFonts w:ascii="Helvetica Light" w:hAnsi="Helvetica Light"/>
                <w:color w:val="4D4F53" w:themeColor="text1"/>
                <w:sz w:val="20"/>
                <w:szCs w:val="20"/>
              </w:rPr>
              <w:t>)</w:t>
            </w:r>
          </w:p>
        </w:tc>
      </w:tr>
      <w:tr w:rsidR="0042174B" w:rsidRPr="007859A8" w14:paraId="0D3C23EA" w14:textId="77777777" w:rsidTr="00BA3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A8D90BC" w14:textId="77777777" w:rsidR="0042174B" w:rsidRPr="007D7469" w:rsidRDefault="0042174B" w:rsidP="00BA3400">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33F65C35" w14:textId="19C9C00F" w:rsidR="0042174B" w:rsidRPr="007D7469" w:rsidRDefault="0042174B" w:rsidP="00BA340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 xml:space="preserve">Department </w:t>
            </w:r>
            <w:r>
              <w:rPr>
                <w:rFonts w:ascii="Helvetica Light" w:hAnsi="Helvetica Light"/>
                <w:color w:val="4D4F53" w:themeColor="text1"/>
                <w:sz w:val="20"/>
                <w:szCs w:val="20"/>
              </w:rPr>
              <w:t>for International Development (DFID)</w:t>
            </w:r>
          </w:p>
        </w:tc>
      </w:tr>
      <w:tr w:rsidR="0042174B" w:rsidRPr="007859A8" w14:paraId="5FDCDB29" w14:textId="77777777" w:rsidTr="00BA3400">
        <w:tc>
          <w:tcPr>
            <w:cnfStyle w:val="001000000000" w:firstRow="0" w:lastRow="0" w:firstColumn="1" w:lastColumn="0" w:oddVBand="0" w:evenVBand="0" w:oddHBand="0" w:evenHBand="0" w:firstRowFirstColumn="0" w:firstRowLastColumn="0" w:lastRowFirstColumn="0" w:lastRowLastColumn="0"/>
            <w:tcW w:w="1526" w:type="dxa"/>
          </w:tcPr>
          <w:p w14:paraId="573A867F" w14:textId="77777777" w:rsidR="0042174B" w:rsidRPr="007D7469" w:rsidRDefault="0042174B" w:rsidP="00BA3400">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7B46A2B4" w14:textId="03BD02DC" w:rsidR="0042174B" w:rsidRPr="007D7469" w:rsidRDefault="0042174B" w:rsidP="0042174B">
            <w:pPr>
              <w:pStyle w:val="NormalWeb"/>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In 201</w:t>
            </w:r>
            <w:r>
              <w:rPr>
                <w:rFonts w:ascii="Helvetica Light" w:hAnsi="Helvetica Light"/>
                <w:color w:val="4D4F53" w:themeColor="text1"/>
                <w:sz w:val="20"/>
                <w:szCs w:val="20"/>
              </w:rPr>
              <w:t>8</w:t>
            </w:r>
            <w:r w:rsidRPr="007D7469">
              <w:rPr>
                <w:rFonts w:ascii="Helvetica Light" w:hAnsi="Helvetica Light"/>
                <w:color w:val="4D4F53" w:themeColor="text1"/>
                <w:sz w:val="20"/>
                <w:szCs w:val="20"/>
              </w:rPr>
              <w:t xml:space="preserve">, </w:t>
            </w:r>
            <w:r>
              <w:rPr>
                <w:rFonts w:ascii="Helvetica Light" w:hAnsi="Helvetica Light"/>
                <w:color w:val="4D4F53" w:themeColor="text1"/>
                <w:sz w:val="20"/>
                <w:szCs w:val="20"/>
              </w:rPr>
              <w:t xml:space="preserve">DFID conducted a targeted listening exercise with both Southern and International </w:t>
            </w:r>
            <w:proofErr w:type="spellStart"/>
            <w:r>
              <w:rPr>
                <w:rFonts w:ascii="Helvetica Light" w:hAnsi="Helvetica Light"/>
                <w:color w:val="4D4F53" w:themeColor="text1"/>
                <w:sz w:val="20"/>
                <w:szCs w:val="20"/>
              </w:rPr>
              <w:t>organisations</w:t>
            </w:r>
            <w:proofErr w:type="spellEnd"/>
            <w:r>
              <w:rPr>
                <w:rFonts w:ascii="Helvetica Light" w:hAnsi="Helvetica Light"/>
                <w:color w:val="4D4F53" w:themeColor="text1"/>
                <w:sz w:val="20"/>
                <w:szCs w:val="20"/>
              </w:rPr>
              <w:t xml:space="preserve"> representing survivors of SEAH in the international aid sector. It included grassroots </w:t>
            </w:r>
            <w:proofErr w:type="spellStart"/>
            <w:r>
              <w:rPr>
                <w:rFonts w:ascii="Helvetica Light" w:hAnsi="Helvetica Light"/>
                <w:color w:val="4D4F53" w:themeColor="text1"/>
                <w:sz w:val="20"/>
                <w:szCs w:val="20"/>
              </w:rPr>
              <w:t>organisations</w:t>
            </w:r>
            <w:proofErr w:type="spellEnd"/>
            <w:r>
              <w:rPr>
                <w:rFonts w:ascii="Helvetica Light" w:hAnsi="Helvetica Light"/>
                <w:color w:val="4D4F53" w:themeColor="text1"/>
                <w:sz w:val="20"/>
                <w:szCs w:val="20"/>
              </w:rPr>
              <w:t xml:space="preserve"> representing women, children, people with disabilities, international NGOs, think tanks, research institutions, </w:t>
            </w:r>
            <w:proofErr w:type="gramStart"/>
            <w:r>
              <w:rPr>
                <w:rFonts w:ascii="Helvetica Light" w:hAnsi="Helvetica Light"/>
                <w:color w:val="4D4F53" w:themeColor="text1"/>
                <w:sz w:val="20"/>
                <w:szCs w:val="20"/>
              </w:rPr>
              <w:t>academics</w:t>
            </w:r>
            <w:proofErr w:type="gramEnd"/>
            <w:r>
              <w:rPr>
                <w:rFonts w:ascii="Helvetica Light" w:hAnsi="Helvetica Light"/>
                <w:color w:val="4D4F53" w:themeColor="text1"/>
                <w:sz w:val="20"/>
                <w:szCs w:val="20"/>
              </w:rPr>
              <w:t xml:space="preserve"> and independent experts. The listening exercise focused on barriers to reporting SEAH, reporting mechanisms and systems, and victim and survivor support. </w:t>
            </w:r>
          </w:p>
        </w:tc>
      </w:tr>
      <w:tr w:rsidR="0042174B" w:rsidRPr="007859A8" w14:paraId="20D4FA50" w14:textId="77777777" w:rsidTr="00BA3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6D092D4" w14:textId="77777777" w:rsidR="0042174B" w:rsidRPr="007D7469" w:rsidRDefault="0042174B" w:rsidP="00BA3400">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7A9DAE2C" w14:textId="44D11289" w:rsidR="0042174B" w:rsidRPr="007D7469" w:rsidRDefault="0042174B" w:rsidP="00BA3400">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Survivors</w:t>
            </w:r>
            <w:r w:rsidR="00BA3400">
              <w:rPr>
                <w:rFonts w:ascii="Helvetica Light" w:hAnsi="Helvetica Light"/>
                <w:color w:val="4D4F53" w:themeColor="text1"/>
                <w:sz w:val="20"/>
                <w:szCs w:val="20"/>
              </w:rPr>
              <w:t xml:space="preserve"> identified several needs and priorities, including: </w:t>
            </w:r>
          </w:p>
          <w:p w14:paraId="0E2FC20D" w14:textId="057D289A" w:rsidR="0042174B" w:rsidRPr="00BA3400" w:rsidRDefault="00BA3400" w:rsidP="00BA3400">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Pr>
                <w:rFonts w:ascii="Helvetica Light" w:hAnsi="Helvetica Light"/>
                <w:b/>
                <w:bCs/>
                <w:color w:val="4D4F53" w:themeColor="text1"/>
                <w:sz w:val="20"/>
                <w:szCs w:val="20"/>
              </w:rPr>
              <w:t xml:space="preserve">Holistic package of </w:t>
            </w:r>
            <w:r w:rsidR="00111D06">
              <w:rPr>
                <w:rFonts w:ascii="Helvetica Light" w:hAnsi="Helvetica Light"/>
                <w:b/>
                <w:bCs/>
                <w:color w:val="4D4F53" w:themeColor="text1"/>
                <w:sz w:val="20"/>
                <w:szCs w:val="20"/>
              </w:rPr>
              <w:t xml:space="preserve">victim and survivor </w:t>
            </w:r>
            <w:r>
              <w:rPr>
                <w:rFonts w:ascii="Helvetica Light" w:hAnsi="Helvetica Light"/>
                <w:b/>
                <w:bCs/>
                <w:color w:val="4D4F53" w:themeColor="text1"/>
                <w:sz w:val="20"/>
                <w:szCs w:val="20"/>
              </w:rPr>
              <w:t>support</w:t>
            </w:r>
            <w:r>
              <w:rPr>
                <w:rFonts w:ascii="Helvetica Light" w:hAnsi="Helvetica Light"/>
                <w:color w:val="4D4F53" w:themeColor="text1"/>
                <w:sz w:val="20"/>
                <w:szCs w:val="20"/>
              </w:rPr>
              <w:t xml:space="preserve">, including health, </w:t>
            </w:r>
            <w:proofErr w:type="gramStart"/>
            <w:r>
              <w:rPr>
                <w:rFonts w:ascii="Helvetica Light" w:hAnsi="Helvetica Light"/>
                <w:color w:val="4D4F53" w:themeColor="text1"/>
                <w:sz w:val="20"/>
                <w:szCs w:val="20"/>
              </w:rPr>
              <w:t>counselling</w:t>
            </w:r>
            <w:proofErr w:type="gramEnd"/>
            <w:r>
              <w:rPr>
                <w:rFonts w:ascii="Helvetica Light" w:hAnsi="Helvetica Light"/>
                <w:color w:val="4D4F53" w:themeColor="text1"/>
                <w:sz w:val="20"/>
                <w:szCs w:val="20"/>
              </w:rPr>
              <w:t xml:space="preserve"> and psychosocial support, as well as compassion, recognition, financial support and access to justice</w:t>
            </w:r>
          </w:p>
          <w:p w14:paraId="0F7EE78D" w14:textId="2080D131" w:rsidR="00BA3400" w:rsidRPr="00BA3400" w:rsidRDefault="00BA3400" w:rsidP="00BA3400">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Pr>
                <w:rFonts w:ascii="Helvetica Light" w:hAnsi="Helvetica Light"/>
                <w:b/>
                <w:bCs/>
                <w:color w:val="4D4F53" w:themeColor="text1"/>
                <w:sz w:val="20"/>
                <w:szCs w:val="20"/>
              </w:rPr>
              <w:t>Shifts in organisational culture</w:t>
            </w:r>
            <w:r>
              <w:rPr>
                <w:rFonts w:ascii="Helvetica Light" w:hAnsi="Helvetica Light"/>
                <w:color w:val="4D4F53" w:themeColor="text1"/>
                <w:sz w:val="20"/>
                <w:szCs w:val="20"/>
              </w:rPr>
              <w:t xml:space="preserve"> with strong leadership and a zero-tolerance approach to SEAH, particularly in humanitarian situations</w:t>
            </w:r>
          </w:p>
          <w:p w14:paraId="7FBD6B94" w14:textId="2D0FA2C5" w:rsidR="00BA3400" w:rsidRPr="00BA3400" w:rsidRDefault="00BA3400" w:rsidP="00BA3400">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Pr>
                <w:rFonts w:ascii="Helvetica Light" w:hAnsi="Helvetica Light"/>
                <w:b/>
                <w:bCs/>
                <w:color w:val="4D4F53" w:themeColor="text1"/>
                <w:sz w:val="20"/>
                <w:szCs w:val="20"/>
              </w:rPr>
              <w:t xml:space="preserve">Need for inclusive reporting mechanisms </w:t>
            </w:r>
            <w:r>
              <w:rPr>
                <w:rFonts w:ascii="Helvetica Light" w:hAnsi="Helvetica Light"/>
                <w:color w:val="4D4F53" w:themeColor="text1"/>
                <w:sz w:val="20"/>
                <w:szCs w:val="20"/>
              </w:rPr>
              <w:t>that do not further marginalise people through their inability to speak out, including children, young people, people with low literacy levels, and people with disabilities (including mental health, psychosocial and intellectual disabilities).</w:t>
            </w:r>
          </w:p>
        </w:tc>
      </w:tr>
      <w:tr w:rsidR="0042174B" w:rsidRPr="00B26230" w14:paraId="31A06BD2" w14:textId="77777777" w:rsidTr="00BA3400">
        <w:tc>
          <w:tcPr>
            <w:cnfStyle w:val="001000000000" w:firstRow="0" w:lastRow="0" w:firstColumn="1" w:lastColumn="0" w:oddVBand="0" w:evenVBand="0" w:oddHBand="0" w:evenHBand="0" w:firstRowFirstColumn="0" w:firstRowLastColumn="0" w:lastRowFirstColumn="0" w:lastRowLastColumn="0"/>
            <w:tcW w:w="1526" w:type="dxa"/>
          </w:tcPr>
          <w:p w14:paraId="2593981F" w14:textId="77777777" w:rsidR="0042174B" w:rsidRPr="007D7469" w:rsidRDefault="0042174B" w:rsidP="00BA3400">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2A3F948F" w14:textId="7FD21290" w:rsidR="0042174B" w:rsidRPr="00BA3400" w:rsidRDefault="00BA3400" w:rsidP="00BA3400">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Pr>
                <w:rFonts w:ascii="Helvetica Light" w:hAnsi="Helvetica Light"/>
                <w:b/>
                <w:bCs/>
                <w:color w:val="4D4F53" w:themeColor="text1"/>
                <w:sz w:val="20"/>
                <w:szCs w:val="20"/>
              </w:rPr>
              <w:t xml:space="preserve">Engaging groups that represent survivors rather than survivors themselves can help minimise the risk of doing further harm </w:t>
            </w:r>
            <w:r>
              <w:rPr>
                <w:rFonts w:ascii="Helvetica Light" w:hAnsi="Helvetica Light"/>
                <w:color w:val="4D4F53" w:themeColor="text1"/>
                <w:sz w:val="20"/>
                <w:szCs w:val="20"/>
              </w:rPr>
              <w:t>as survivors are not re-traumatised when reliving their experiences.</w:t>
            </w:r>
          </w:p>
          <w:p w14:paraId="0A060032" w14:textId="53DDECFA" w:rsidR="00BA3400" w:rsidRDefault="00BA3400" w:rsidP="00BA3400">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Pr>
                <w:rFonts w:ascii="Helvetica Light" w:hAnsi="Helvetica Light"/>
                <w:b/>
                <w:bCs/>
                <w:color w:val="4D4F53" w:themeColor="text1"/>
                <w:sz w:val="20"/>
                <w:szCs w:val="20"/>
              </w:rPr>
              <w:t xml:space="preserve">Engage a diverse range of survivors, </w:t>
            </w:r>
            <w:r>
              <w:rPr>
                <w:rFonts w:ascii="Helvetica Light" w:hAnsi="Helvetica Light"/>
                <w:color w:val="4D4F53" w:themeColor="text1"/>
                <w:sz w:val="20"/>
                <w:szCs w:val="20"/>
              </w:rPr>
              <w:t>including groups representing people with disabilities, children, and young people</w:t>
            </w:r>
            <w:r w:rsidR="00E20DCB">
              <w:rPr>
                <w:rFonts w:ascii="Helvetica Light" w:hAnsi="Helvetica Light"/>
                <w:color w:val="4D4F53" w:themeColor="text1"/>
                <w:sz w:val="20"/>
                <w:szCs w:val="20"/>
              </w:rPr>
              <w:t>.</w:t>
            </w:r>
          </w:p>
          <w:p w14:paraId="52C9470C" w14:textId="77777777" w:rsidR="0042174B" w:rsidRPr="00111D06" w:rsidRDefault="00BA3400" w:rsidP="00BA3400">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Pr>
                <w:rFonts w:ascii="Helvetica Light" w:hAnsi="Helvetica Light"/>
                <w:b/>
                <w:bCs/>
                <w:color w:val="4D4F53" w:themeColor="text1"/>
                <w:sz w:val="20"/>
                <w:szCs w:val="20"/>
              </w:rPr>
              <w:t xml:space="preserve">Be aware of </w:t>
            </w:r>
            <w:r w:rsidR="00111D06">
              <w:rPr>
                <w:rFonts w:ascii="Helvetica Light" w:hAnsi="Helvetica Light"/>
                <w:b/>
                <w:bCs/>
                <w:color w:val="4D4F53" w:themeColor="text1"/>
                <w:sz w:val="20"/>
                <w:szCs w:val="20"/>
              </w:rPr>
              <w:t xml:space="preserve">political climate and </w:t>
            </w:r>
            <w:r>
              <w:rPr>
                <w:rFonts w:ascii="Helvetica Light" w:hAnsi="Helvetica Light"/>
                <w:b/>
                <w:bCs/>
                <w:color w:val="4D4F53" w:themeColor="text1"/>
                <w:sz w:val="20"/>
                <w:szCs w:val="20"/>
              </w:rPr>
              <w:t xml:space="preserve">organisational sensitivities. </w:t>
            </w:r>
            <w:r>
              <w:rPr>
                <w:rFonts w:ascii="Helvetica Light" w:hAnsi="Helvetica Light"/>
                <w:color w:val="4D4F53" w:themeColor="text1"/>
                <w:sz w:val="20"/>
                <w:szCs w:val="20"/>
              </w:rPr>
              <w:t xml:space="preserve">The DFID-led listening exercise was conducted during a time of intense media scrutiny on safeguarding responses of NGOs and other aid organisations, so </w:t>
            </w:r>
            <w:r w:rsidR="00111D06">
              <w:rPr>
                <w:rFonts w:ascii="Helvetica Light" w:hAnsi="Helvetica Light"/>
                <w:color w:val="4D4F53" w:themeColor="text1"/>
                <w:sz w:val="20"/>
                <w:szCs w:val="20"/>
              </w:rPr>
              <w:t>some people who participated in the exercise might have been reluctant to fully share concerns for fear of the consequences.</w:t>
            </w:r>
          </w:p>
          <w:p w14:paraId="2279B1A2" w14:textId="03658BDA" w:rsidR="00111D06" w:rsidRPr="007D7469" w:rsidRDefault="00111D06" w:rsidP="00BA3400">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Pr>
                <w:rFonts w:ascii="Helvetica Light" w:hAnsi="Helvetica Light"/>
                <w:b/>
                <w:bCs/>
                <w:color w:val="4D4F53" w:themeColor="text1"/>
                <w:sz w:val="20"/>
                <w:szCs w:val="20"/>
              </w:rPr>
              <w:t xml:space="preserve">Involve survivors (or their representatives) in developing recommendations. </w:t>
            </w:r>
            <w:r>
              <w:rPr>
                <w:rFonts w:ascii="Helvetica Light" w:hAnsi="Helvetica Light"/>
                <w:color w:val="4D4F53" w:themeColor="text1"/>
                <w:sz w:val="20"/>
                <w:szCs w:val="20"/>
              </w:rPr>
              <w:t xml:space="preserve">The DFID-led listening exercise involved participants in the development of findings and recommendations for the final report. </w:t>
            </w:r>
            <w:r>
              <w:rPr>
                <w:rFonts w:ascii="Helvetica Light" w:hAnsi="Helvetica Light"/>
                <w:b/>
                <w:bCs/>
                <w:color w:val="4D4F53" w:themeColor="text1"/>
                <w:sz w:val="20"/>
                <w:szCs w:val="20"/>
              </w:rPr>
              <w:t xml:space="preserve">  </w:t>
            </w:r>
          </w:p>
        </w:tc>
      </w:tr>
      <w:tr w:rsidR="0042174B" w:rsidRPr="003B3FF3" w14:paraId="0670D2FE" w14:textId="77777777" w:rsidTr="00BA3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2551434" w14:textId="77777777" w:rsidR="0042174B" w:rsidRPr="007D7469" w:rsidRDefault="0042174B" w:rsidP="00BA3400">
            <w:pPr>
              <w:pStyle w:val="Default"/>
              <w:spacing w:before="120" w:after="120"/>
              <w:rPr>
                <w:rFonts w:ascii="Helvetica Light" w:hAnsi="Helvetica Light" w:cs="Helvetica"/>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44F50294" w14:textId="2A4F7AE3" w:rsidR="0042174B" w:rsidRPr="0042174B" w:rsidRDefault="0042174B" w:rsidP="0042174B">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Pr>
                <w:rFonts w:ascii="Helvetica Light" w:hAnsi="Helvetica Light"/>
                <w:color w:val="4D4F53" w:themeColor="text1"/>
                <w:sz w:val="20"/>
                <w:szCs w:val="20"/>
              </w:rPr>
              <w:t>DFID (2018) SEAH in t</w:t>
            </w:r>
            <w:r w:rsidRPr="0042174B">
              <w:rPr>
                <w:rFonts w:ascii="Helvetica Light" w:hAnsi="Helvetica Light"/>
                <w:color w:val="4D4F53" w:themeColor="text1"/>
                <w:sz w:val="20"/>
                <w:szCs w:val="20"/>
              </w:rPr>
              <w:t xml:space="preserve">he international aid sector: Victim and survivor voices, A DFID-led listening exercise, London: DFID. </w:t>
            </w:r>
            <w:hyperlink r:id="rId27" w:history="1">
              <w:r w:rsidRPr="00FB2406">
                <w:rPr>
                  <w:rStyle w:val="Hyperlink"/>
                  <w:sz w:val="20"/>
                  <w:szCs w:val="20"/>
                </w:rPr>
                <w:t>https://www.gov.uk/government/publications/sexual-exploitation-abuse-and-harassment-in-the-aid-sector-victim-and-survivor-voices-listening-exercise/sexual-exploitation-abuse-and-harassment-in-the-aid-sector-victim-and-survivor-listening-exercise</w:t>
              </w:r>
            </w:hyperlink>
          </w:p>
        </w:tc>
      </w:tr>
    </w:tbl>
    <w:p w14:paraId="0F77E8A9" w14:textId="7BC6175B" w:rsidR="00111D06" w:rsidRDefault="00111D06" w:rsidP="001651B8">
      <w:pPr>
        <w:pStyle w:val="Default"/>
        <w:spacing w:after="120" w:line="280" w:lineRule="exact"/>
        <w:jc w:val="both"/>
        <w:rPr>
          <w:b/>
          <w:bCs/>
          <w:color w:val="283A51" w:themeColor="text2"/>
          <w:sz w:val="20"/>
          <w:szCs w:val="20"/>
        </w:rPr>
      </w:pPr>
    </w:p>
    <w:p w14:paraId="797B0740" w14:textId="77777777" w:rsidR="00111D06" w:rsidRDefault="00111D06">
      <w:pPr>
        <w:rPr>
          <w:rFonts w:cs="Arial"/>
          <w:b/>
          <w:bCs/>
          <w:color w:val="283A51" w:themeColor="text2"/>
          <w:sz w:val="20"/>
          <w:szCs w:val="20"/>
        </w:rPr>
      </w:pPr>
      <w:r>
        <w:rPr>
          <w:b/>
          <w:bCs/>
          <w:color w:val="283A51" w:themeColor="text2"/>
          <w:sz w:val="20"/>
          <w:szCs w:val="20"/>
        </w:rPr>
        <w:br w:type="page"/>
      </w:r>
    </w:p>
    <w:p w14:paraId="7DA3461F" w14:textId="77777777" w:rsidR="001651B8" w:rsidRDefault="001651B8" w:rsidP="001651B8">
      <w:pPr>
        <w:pStyle w:val="Default"/>
        <w:spacing w:after="120" w:line="280" w:lineRule="exact"/>
        <w:jc w:val="both"/>
        <w:rPr>
          <w:b/>
          <w:bCs/>
          <w:color w:val="283A51" w:themeColor="text2"/>
          <w:sz w:val="20"/>
          <w:szCs w:val="20"/>
        </w:rPr>
      </w:pPr>
    </w:p>
    <w:tbl>
      <w:tblPr>
        <w:tblStyle w:val="GridTable4-Accent2"/>
        <w:tblW w:w="9242" w:type="dxa"/>
        <w:tblLayout w:type="fixed"/>
        <w:tblLook w:val="04A0" w:firstRow="1" w:lastRow="0" w:firstColumn="1" w:lastColumn="0" w:noHBand="0" w:noVBand="1"/>
      </w:tblPr>
      <w:tblGrid>
        <w:gridCol w:w="1526"/>
        <w:gridCol w:w="7716"/>
      </w:tblGrid>
      <w:tr w:rsidR="004906A0" w:rsidRPr="00197D75" w14:paraId="2E094E3E" w14:textId="77777777" w:rsidTr="00EE7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53DF0680" w14:textId="61D092D6" w:rsidR="004906A0" w:rsidRPr="007D7469" w:rsidRDefault="004906A0" w:rsidP="00EE7532">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br w:type="page"/>
              <w:t xml:space="preserve"> Stand Speak Rise Up! To End Sexual Violence in Fragile Environments</w:t>
            </w:r>
            <w:r w:rsidR="009A2B3D" w:rsidRPr="007D7469">
              <w:rPr>
                <w:rFonts w:ascii="Helvetica Light" w:hAnsi="Helvetica Light"/>
                <w:color w:val="4D4F53" w:themeColor="text1"/>
                <w:sz w:val="20"/>
                <w:szCs w:val="20"/>
              </w:rPr>
              <w:t xml:space="preserve"> (2019-ongoing)</w:t>
            </w:r>
          </w:p>
        </w:tc>
      </w:tr>
      <w:tr w:rsidR="004906A0" w:rsidRPr="007859A8" w14:paraId="689C33FB"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60B7006" w14:textId="77777777" w:rsidR="004906A0" w:rsidRPr="007D7469" w:rsidRDefault="004906A0"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6FD5654D" w14:textId="77777777" w:rsidR="004906A0" w:rsidRPr="007D7469" w:rsidRDefault="004906A0" w:rsidP="00EE7532">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w:hAnsi="Helvetica" w:cs="Helvetica"/>
                <w:color w:val="4D4F53" w:themeColor="text1"/>
                <w:sz w:val="20"/>
                <w:szCs w:val="20"/>
              </w:rPr>
            </w:pPr>
            <w:r w:rsidRPr="007D7469">
              <w:rPr>
                <w:rFonts w:ascii="Helvetica Light" w:hAnsi="Helvetica Light"/>
                <w:color w:val="4D4F53" w:themeColor="text1"/>
                <w:sz w:val="20"/>
                <w:szCs w:val="20"/>
              </w:rPr>
              <w:t xml:space="preserve">Stand Speak Rise Up! (SSRU), in partnership with the Women’s Forum for the Economy &amp; Society, and non-profit organisations: Dr Denis Mukwege Foundation and </w:t>
            </w:r>
            <w:proofErr w:type="spellStart"/>
            <w:r w:rsidRPr="007D7469">
              <w:rPr>
                <w:rFonts w:ascii="Helvetica Light" w:hAnsi="Helvetica Light"/>
                <w:color w:val="4D4F53" w:themeColor="text1"/>
                <w:sz w:val="20"/>
                <w:szCs w:val="20"/>
              </w:rPr>
              <w:t>WeAreNOTWeaponsofWar</w:t>
            </w:r>
            <w:proofErr w:type="spellEnd"/>
            <w:r w:rsidRPr="007D7469">
              <w:rPr>
                <w:rFonts w:ascii="Helvetica Light" w:hAnsi="Helvetica Light"/>
                <w:color w:val="4D4F53" w:themeColor="text1"/>
                <w:sz w:val="20"/>
                <w:szCs w:val="20"/>
              </w:rPr>
              <w:t xml:space="preserve"> (</w:t>
            </w:r>
            <w:proofErr w:type="spellStart"/>
            <w:r w:rsidRPr="007D7469">
              <w:rPr>
                <w:rFonts w:ascii="Helvetica Light" w:hAnsi="Helvetica Light"/>
                <w:color w:val="4D4F53" w:themeColor="text1"/>
                <w:sz w:val="20"/>
                <w:szCs w:val="20"/>
              </w:rPr>
              <w:t>WWoW</w:t>
            </w:r>
            <w:proofErr w:type="spellEnd"/>
            <w:r w:rsidRPr="007D7469">
              <w:rPr>
                <w:rFonts w:ascii="Helvetica Light" w:hAnsi="Helvetica Light"/>
                <w:color w:val="4D4F53" w:themeColor="text1"/>
                <w:sz w:val="20"/>
                <w:szCs w:val="20"/>
              </w:rPr>
              <w:t>)</w:t>
            </w:r>
          </w:p>
        </w:tc>
      </w:tr>
      <w:tr w:rsidR="004906A0" w:rsidRPr="007859A8" w14:paraId="0334E1E8"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4B830B82" w14:textId="77777777" w:rsidR="004906A0" w:rsidRPr="007D7469" w:rsidRDefault="004906A0"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7D5D6692" w14:textId="77777777" w:rsidR="004906A0" w:rsidRPr="007D7469" w:rsidRDefault="004906A0" w:rsidP="00EE7532">
            <w:pPr>
              <w:pStyle w:val="NormalWeb"/>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Helvetica" w:hAnsi="Helvetica" w:cs="Helvetica"/>
                <w:color w:val="4D4F53" w:themeColor="text1"/>
                <w:spacing w:val="-1"/>
                <w:sz w:val="20"/>
                <w:szCs w:val="20"/>
              </w:rPr>
            </w:pPr>
            <w:r w:rsidRPr="007D7469">
              <w:rPr>
                <w:rFonts w:ascii="Helvetica Light" w:hAnsi="Helvetica Light"/>
                <w:color w:val="4D4F53" w:themeColor="text1"/>
                <w:sz w:val="20"/>
                <w:szCs w:val="20"/>
              </w:rPr>
              <w:t xml:space="preserve">In September 2019, the first </w:t>
            </w:r>
            <w:hyperlink r:id="rId28" w:history="1">
              <w:r w:rsidRPr="007D7469">
                <w:rPr>
                  <w:rStyle w:val="Hyperlink"/>
                  <w:color w:val="4D4F53" w:themeColor="text1"/>
                  <w:sz w:val="20"/>
                  <w:szCs w:val="20"/>
                </w:rPr>
                <w:t>International Forum</w:t>
              </w:r>
            </w:hyperlink>
            <w:r w:rsidRPr="007D7469">
              <w:rPr>
                <w:rFonts w:ascii="Helvetica Light" w:hAnsi="Helvetica Light"/>
                <w:color w:val="4D4F53" w:themeColor="text1"/>
                <w:sz w:val="20"/>
                <w:szCs w:val="20"/>
              </w:rPr>
              <w:t xml:space="preserve"> was held in Luxembourg on ending sexual violence in fragile environments. The </w:t>
            </w:r>
            <w:proofErr w:type="spellStart"/>
            <w:r w:rsidRPr="007D7469">
              <w:rPr>
                <w:rFonts w:ascii="Helvetica Light" w:hAnsi="Helvetica Light"/>
                <w:color w:val="4D4F53" w:themeColor="text1"/>
                <w:sz w:val="20"/>
                <w:szCs w:val="20"/>
              </w:rPr>
              <w:t>organisation</w:t>
            </w:r>
            <w:proofErr w:type="spellEnd"/>
            <w:r w:rsidRPr="007D7469">
              <w:rPr>
                <w:rFonts w:ascii="Helvetica Light" w:hAnsi="Helvetica Light"/>
                <w:color w:val="4D4F53" w:themeColor="text1"/>
                <w:sz w:val="20"/>
                <w:szCs w:val="20"/>
              </w:rPr>
              <w:t xml:space="preserve"> was created by the Grand Duchess of Luxembourg. It aims to act as a ‘megaphone’ for survivors of sexual violence by </w:t>
            </w:r>
            <w:proofErr w:type="spellStart"/>
            <w:r w:rsidRPr="007D7469">
              <w:rPr>
                <w:rFonts w:ascii="Helvetica Light" w:hAnsi="Helvetica Light"/>
                <w:color w:val="4D4F53" w:themeColor="text1"/>
                <w:sz w:val="20"/>
                <w:szCs w:val="20"/>
              </w:rPr>
              <w:t>organising</w:t>
            </w:r>
            <w:proofErr w:type="spellEnd"/>
            <w:r w:rsidRPr="007D7469">
              <w:rPr>
                <w:rFonts w:ascii="Helvetica Light" w:hAnsi="Helvetica Light"/>
                <w:color w:val="4D4F53" w:themeColor="text1"/>
                <w:sz w:val="20"/>
                <w:szCs w:val="20"/>
              </w:rPr>
              <w:t xml:space="preserve"> regular meetings on specific themes for both survivors and international experts. A follow-up Forum will be held in 2021, with the aim of putting survivors at the heart of the system and providing solutions. </w:t>
            </w:r>
          </w:p>
        </w:tc>
      </w:tr>
      <w:tr w:rsidR="004906A0" w:rsidRPr="007859A8" w14:paraId="765DF1A9"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ECB464B" w14:textId="77777777" w:rsidR="004906A0" w:rsidRPr="007D7469" w:rsidRDefault="004906A0" w:rsidP="00EE7532">
            <w:pPr>
              <w:pStyle w:val="Default"/>
              <w:spacing w:before="120" w:after="120"/>
              <w:rPr>
                <w:rFonts w:ascii="Helvetica Light" w:hAnsi="Helvetica Light" w:cs="Helvetica"/>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775469E3" w14:textId="77777777" w:rsidR="004906A0" w:rsidRPr="007D7469" w:rsidRDefault="004906A0" w:rsidP="00EE7532">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The 2019 Forum with survivors focused on the following needs and priorities:</w:t>
            </w:r>
          </w:p>
          <w:p w14:paraId="7C6F149C" w14:textId="2AA58587" w:rsidR="004906A0" w:rsidRPr="007D7469" w:rsidRDefault="004906A0" w:rsidP="00EE7532">
            <w:pPr>
              <w:pStyle w:val="ListParagraph"/>
              <w:numPr>
                <w:ilvl w:val="0"/>
                <w:numId w:val="6"/>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en-US" w:eastAsia="en-GB"/>
              </w:rPr>
            </w:pPr>
            <w:r w:rsidRPr="007D7469">
              <w:rPr>
                <w:rFonts w:eastAsia="Times New Roman" w:cs="Helvetica"/>
                <w:sz w:val="20"/>
                <w:szCs w:val="20"/>
                <w:lang w:val="en-US" w:eastAsia="en-GB"/>
              </w:rPr>
              <w:t>healing the mind and body</w:t>
            </w:r>
          </w:p>
          <w:p w14:paraId="4C769B48" w14:textId="77777777" w:rsidR="004906A0" w:rsidRPr="007D7469" w:rsidRDefault="004906A0" w:rsidP="00EE7532">
            <w:pPr>
              <w:pStyle w:val="ListParagraph"/>
              <w:numPr>
                <w:ilvl w:val="0"/>
                <w:numId w:val="6"/>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en-US" w:eastAsia="en-GB"/>
              </w:rPr>
            </w:pPr>
            <w:r w:rsidRPr="007D7469">
              <w:rPr>
                <w:rFonts w:eastAsia="Times New Roman" w:cs="Helvetica"/>
                <w:sz w:val="20"/>
                <w:szCs w:val="20"/>
                <w:lang w:val="en-US" w:eastAsia="en-GB"/>
              </w:rPr>
              <w:t>ending the stigma for survivors</w:t>
            </w:r>
          </w:p>
          <w:p w14:paraId="7D3007AC" w14:textId="77777777" w:rsidR="004906A0" w:rsidRPr="007D7469" w:rsidRDefault="004906A0" w:rsidP="00EE7532">
            <w:pPr>
              <w:pStyle w:val="ListParagraph"/>
              <w:numPr>
                <w:ilvl w:val="0"/>
                <w:numId w:val="6"/>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en-US" w:eastAsia="en-GB"/>
              </w:rPr>
            </w:pPr>
            <w:r w:rsidRPr="007D7469">
              <w:rPr>
                <w:rFonts w:eastAsia="Times New Roman" w:cs="Helvetica"/>
                <w:sz w:val="20"/>
                <w:szCs w:val="20"/>
                <w:lang w:val="en-US" w:eastAsia="en-GB"/>
              </w:rPr>
              <w:t>uniting systems for justice</w:t>
            </w:r>
          </w:p>
          <w:p w14:paraId="36A34E9E" w14:textId="2B005ED7" w:rsidR="004906A0" w:rsidRPr="007D7469" w:rsidRDefault="004906A0" w:rsidP="00EE7532">
            <w:pPr>
              <w:pStyle w:val="ListParagraph"/>
              <w:numPr>
                <w:ilvl w:val="0"/>
                <w:numId w:val="6"/>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en-US" w:eastAsia="en-GB"/>
              </w:rPr>
            </w:pPr>
            <w:r w:rsidRPr="007D7469">
              <w:rPr>
                <w:rFonts w:eastAsia="Times New Roman" w:cs="Helvetica"/>
                <w:sz w:val="20"/>
                <w:szCs w:val="20"/>
                <w:lang w:val="en-US" w:eastAsia="en-GB"/>
              </w:rPr>
              <w:t>repairing the harm</w:t>
            </w:r>
          </w:p>
          <w:p w14:paraId="320BC410" w14:textId="77777777" w:rsidR="004906A0" w:rsidRPr="007D7469" w:rsidRDefault="004906A0" w:rsidP="00EE7532">
            <w:pPr>
              <w:pStyle w:val="ListParagraph"/>
              <w:numPr>
                <w:ilvl w:val="0"/>
                <w:numId w:val="6"/>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en-US" w:eastAsia="en-GB"/>
              </w:rPr>
            </w:pPr>
            <w:r w:rsidRPr="007D7469">
              <w:rPr>
                <w:rFonts w:eastAsia="Times New Roman" w:cs="Helvetica"/>
                <w:sz w:val="20"/>
                <w:szCs w:val="20"/>
                <w:lang w:val="en-US" w:eastAsia="en-GB"/>
              </w:rPr>
              <w:t>developing finance and technology for survivors</w:t>
            </w:r>
          </w:p>
          <w:p w14:paraId="086D6A4A" w14:textId="77777777" w:rsidR="004906A0" w:rsidRPr="007D7469" w:rsidRDefault="004906A0" w:rsidP="00EE7532">
            <w:pPr>
              <w:pStyle w:val="ListParagraph"/>
              <w:numPr>
                <w:ilvl w:val="0"/>
                <w:numId w:val="6"/>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en-US" w:eastAsia="en-GB"/>
              </w:rPr>
            </w:pPr>
            <w:r w:rsidRPr="007D7469">
              <w:rPr>
                <w:rFonts w:eastAsia="Times New Roman" w:cs="Helvetica"/>
                <w:sz w:val="20"/>
                <w:szCs w:val="20"/>
                <w:lang w:val="en-US" w:eastAsia="en-GB"/>
              </w:rPr>
              <w:t>improving the inclusion of children born of rape</w:t>
            </w:r>
          </w:p>
          <w:p w14:paraId="68934F81" w14:textId="77777777" w:rsidR="004906A0" w:rsidRPr="007D7469" w:rsidRDefault="004906A0" w:rsidP="00EE7532">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eastAsia="Times New Roman" w:hAnsi="Helvetica Light" w:cs="Helvetica"/>
                <w:color w:val="4D4F53" w:themeColor="text1"/>
                <w:sz w:val="20"/>
                <w:szCs w:val="20"/>
                <w:lang w:val="en-US" w:eastAsia="en-GB"/>
              </w:rPr>
            </w:pPr>
            <w:r w:rsidRPr="007D7469">
              <w:rPr>
                <w:rFonts w:ascii="Helvetica Light" w:hAnsi="Helvetica Light"/>
                <w:color w:val="4D4F53" w:themeColor="text1"/>
                <w:sz w:val="20"/>
                <w:szCs w:val="20"/>
              </w:rPr>
              <w:t>Survivors led a call addressed at representatives of national and international organisations and civil society to rally behind survivors, support their cause and empower them. The agreed priority was to end impunity for perpetrators and commanders of crimes of sexual violence in fragile environments.</w:t>
            </w:r>
          </w:p>
        </w:tc>
      </w:tr>
      <w:tr w:rsidR="004906A0" w:rsidRPr="00B26230" w14:paraId="40C013EC"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0D0CCC85" w14:textId="77777777" w:rsidR="004906A0" w:rsidRPr="007D7469" w:rsidRDefault="004906A0"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3F0EC1FD" w14:textId="77777777" w:rsidR="004906A0" w:rsidRPr="007D7469" w:rsidRDefault="004906A0" w:rsidP="00EE7532">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Give a voice and a platform for survivors to be heard: </w:t>
            </w:r>
            <w:r w:rsidRPr="007D7469">
              <w:rPr>
                <w:rFonts w:ascii="Helvetica Light" w:hAnsi="Helvetica Light"/>
                <w:color w:val="4D4F53" w:themeColor="text1"/>
                <w:sz w:val="20"/>
                <w:szCs w:val="20"/>
              </w:rPr>
              <w:t xml:space="preserve">Over 50 survivor testimonies were heard during the forum </w:t>
            </w:r>
            <w:proofErr w:type="gramStart"/>
            <w:r w:rsidRPr="007D7469">
              <w:rPr>
                <w:rFonts w:ascii="Helvetica Light" w:hAnsi="Helvetica Light"/>
                <w:color w:val="4D4F53" w:themeColor="text1"/>
                <w:sz w:val="20"/>
                <w:szCs w:val="20"/>
              </w:rPr>
              <w:t>in order to</w:t>
            </w:r>
            <w:proofErr w:type="gramEnd"/>
            <w:r w:rsidRPr="007D7469">
              <w:rPr>
                <w:rFonts w:ascii="Helvetica Light" w:hAnsi="Helvetica Light"/>
                <w:color w:val="4D4F53" w:themeColor="text1"/>
                <w:sz w:val="20"/>
                <w:szCs w:val="20"/>
              </w:rPr>
              <w:t xml:space="preserve"> allow time to listen to survivors and involve them in the process of designing solutions.</w:t>
            </w:r>
          </w:p>
          <w:p w14:paraId="3434DF2D" w14:textId="77777777" w:rsidR="004906A0" w:rsidRPr="007D7469" w:rsidRDefault="004906A0" w:rsidP="00EE7532">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Include workshop space for healing: </w:t>
            </w:r>
            <w:r w:rsidRPr="007D7469">
              <w:rPr>
                <w:rFonts w:ascii="Helvetica Light" w:hAnsi="Helvetica Light"/>
                <w:color w:val="4D4F53" w:themeColor="text1"/>
                <w:sz w:val="20"/>
                <w:szCs w:val="20"/>
              </w:rPr>
              <w:t xml:space="preserve">The forum included hour-long interactive workshops for survivors involving dance therapy and sports therapy to experience new techniques for healing the body, </w:t>
            </w:r>
            <w:proofErr w:type="gramStart"/>
            <w:r w:rsidRPr="007D7469">
              <w:rPr>
                <w:rFonts w:ascii="Helvetica Light" w:hAnsi="Helvetica Light"/>
                <w:color w:val="4D4F53" w:themeColor="text1"/>
                <w:sz w:val="20"/>
                <w:szCs w:val="20"/>
              </w:rPr>
              <w:t>mind</w:t>
            </w:r>
            <w:proofErr w:type="gramEnd"/>
            <w:r w:rsidRPr="007D7469">
              <w:rPr>
                <w:rFonts w:ascii="Helvetica Light" w:hAnsi="Helvetica Light"/>
                <w:color w:val="4D4F53" w:themeColor="text1"/>
                <w:sz w:val="20"/>
                <w:szCs w:val="20"/>
              </w:rPr>
              <w:t xml:space="preserve"> and soul. It also included sessions for ‘healing the body’ and ‘healing the mind’.</w:t>
            </w:r>
          </w:p>
          <w:p w14:paraId="6B629A23" w14:textId="77777777" w:rsidR="004906A0" w:rsidRPr="007D7469" w:rsidRDefault="004906A0" w:rsidP="00EE7532">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color w:val="4D4F53" w:themeColor="text1"/>
                <w:sz w:val="20"/>
                <w:szCs w:val="20"/>
              </w:rPr>
              <w:t xml:space="preserve">Involve the private sector where appropriate to encourage innovative financing mechanisms: </w:t>
            </w:r>
            <w:r w:rsidRPr="007D7469">
              <w:rPr>
                <w:rFonts w:ascii="Helvetica Light" w:hAnsi="Helvetica Light"/>
                <w:bCs/>
                <w:color w:val="4D4F53" w:themeColor="text1"/>
                <w:sz w:val="20"/>
                <w:szCs w:val="20"/>
              </w:rPr>
              <w:t xml:space="preserve">The 2019 forum involved the financial and digital sectors to explore how financial innovation and new technologies can help empower survivors and address their needs and priorities. </w:t>
            </w:r>
          </w:p>
        </w:tc>
      </w:tr>
      <w:tr w:rsidR="004906A0" w:rsidRPr="003B3FF3" w14:paraId="197989B9"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3C90B18" w14:textId="77777777" w:rsidR="004906A0" w:rsidRPr="007D7469" w:rsidRDefault="004906A0"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72BB60B2" w14:textId="77777777" w:rsidR="004906A0" w:rsidRPr="007D7469" w:rsidRDefault="004906A0" w:rsidP="00EE7532">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4D4F53" w:themeColor="text1"/>
                <w:sz w:val="20"/>
                <w:szCs w:val="20"/>
              </w:rPr>
            </w:pPr>
            <w:r w:rsidRPr="007D7469">
              <w:rPr>
                <w:rFonts w:ascii="Helvetica" w:hAnsi="Helvetica" w:cs="Helvetica"/>
                <w:bCs/>
                <w:color w:val="4D4F53" w:themeColor="text1"/>
                <w:sz w:val="20"/>
                <w:szCs w:val="20"/>
              </w:rPr>
              <w:t xml:space="preserve"> </w:t>
            </w:r>
            <w:hyperlink r:id="rId29" w:history="1">
              <w:r w:rsidRPr="007D7469">
                <w:rPr>
                  <w:rStyle w:val="Hyperlink"/>
                  <w:rFonts w:ascii="Helvetica" w:hAnsi="Helvetica" w:cs="Helvetica"/>
                  <w:color w:val="4D4F53" w:themeColor="text1"/>
                  <w:sz w:val="20"/>
                  <w:szCs w:val="20"/>
                </w:rPr>
                <w:t>https://standspeakriseup.lu/about</w:t>
              </w:r>
            </w:hyperlink>
          </w:p>
        </w:tc>
      </w:tr>
    </w:tbl>
    <w:p w14:paraId="02546801" w14:textId="1DA6E98C" w:rsidR="004906A0" w:rsidRDefault="004906A0" w:rsidP="001651B8">
      <w:pPr>
        <w:pStyle w:val="Default"/>
        <w:spacing w:after="120" w:line="280" w:lineRule="exact"/>
        <w:jc w:val="both"/>
        <w:rPr>
          <w:b/>
          <w:bCs/>
          <w:color w:val="283A51" w:themeColor="text2"/>
          <w:sz w:val="20"/>
          <w:szCs w:val="20"/>
        </w:rPr>
      </w:pPr>
    </w:p>
    <w:p w14:paraId="275A7248" w14:textId="0DC5D008" w:rsidR="004906A0" w:rsidRDefault="004906A0" w:rsidP="001651B8">
      <w:pPr>
        <w:pStyle w:val="Default"/>
        <w:spacing w:after="120" w:line="280" w:lineRule="exact"/>
        <w:jc w:val="both"/>
        <w:rPr>
          <w:b/>
          <w:bCs/>
          <w:color w:val="283A51" w:themeColor="text2"/>
          <w:sz w:val="20"/>
          <w:szCs w:val="20"/>
        </w:rPr>
      </w:pPr>
    </w:p>
    <w:p w14:paraId="0A407E5F" w14:textId="335B5E66" w:rsidR="00B03BB4" w:rsidRDefault="00B03BB4">
      <w:r>
        <w:br w:type="page"/>
      </w:r>
    </w:p>
    <w:p w14:paraId="0A684CF0" w14:textId="77777777" w:rsidR="00B03BB4" w:rsidRDefault="00B03BB4" w:rsidP="00B03BB4">
      <w:pPr>
        <w:pStyle w:val="Default"/>
        <w:spacing w:after="120" w:line="280" w:lineRule="exact"/>
        <w:jc w:val="both"/>
        <w:rPr>
          <w:b/>
          <w:bCs/>
          <w:color w:val="283A51" w:themeColor="text2"/>
          <w:sz w:val="20"/>
          <w:szCs w:val="20"/>
        </w:rPr>
      </w:pPr>
    </w:p>
    <w:tbl>
      <w:tblPr>
        <w:tblStyle w:val="GridTable4-Accent2"/>
        <w:tblW w:w="9242" w:type="dxa"/>
        <w:tblLayout w:type="fixed"/>
        <w:tblLook w:val="04A0" w:firstRow="1" w:lastRow="0" w:firstColumn="1" w:lastColumn="0" w:noHBand="0" w:noVBand="1"/>
      </w:tblPr>
      <w:tblGrid>
        <w:gridCol w:w="1526"/>
        <w:gridCol w:w="7716"/>
      </w:tblGrid>
      <w:tr w:rsidR="00B03BB4" w:rsidRPr="00197D75" w14:paraId="13608CD5" w14:textId="77777777" w:rsidTr="00EE7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5E5C3B6C" w14:textId="5C161DAC" w:rsidR="00B03BB4" w:rsidRPr="007D7469" w:rsidRDefault="00B03BB4" w:rsidP="00EE7532">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br w:type="page"/>
              <w:t xml:space="preserve"> Survivors Consultation Listening to Women and Girls affected by Gender Based Violence (2018)</w:t>
            </w:r>
          </w:p>
        </w:tc>
      </w:tr>
      <w:tr w:rsidR="00B03BB4" w:rsidRPr="007859A8" w14:paraId="021A344B"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A077EBF" w14:textId="77777777" w:rsidR="00B03BB4" w:rsidRPr="007D7469" w:rsidRDefault="00B03BB4"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0C966E82" w14:textId="7A0B6B46" w:rsidR="00B03BB4" w:rsidRPr="007D7469" w:rsidRDefault="00B03BB4" w:rsidP="00EE7532">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Mayor of London</w:t>
            </w:r>
          </w:p>
        </w:tc>
      </w:tr>
      <w:tr w:rsidR="00B03BB4" w:rsidRPr="007859A8" w14:paraId="2BB9D44C"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4254C42A" w14:textId="77777777" w:rsidR="00B03BB4" w:rsidRPr="007D7469" w:rsidRDefault="00B03BB4"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48F64B76" w14:textId="48432CEE" w:rsidR="00B03BB4" w:rsidRPr="007D7469" w:rsidRDefault="00B03BB4" w:rsidP="00EE7532">
            <w:pPr>
              <w:pStyle w:val="NormalWeb"/>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 xml:space="preserve">A survivors’ consultation was held in 2017 as part of the Mayor of London’s London-wide strategy to ensure that survivors’ views were front and </w:t>
            </w:r>
            <w:proofErr w:type="spellStart"/>
            <w:r w:rsidRPr="007D7469">
              <w:rPr>
                <w:rFonts w:ascii="Helvetica Light" w:hAnsi="Helvetica Light"/>
                <w:color w:val="4D4F53" w:themeColor="text1"/>
                <w:sz w:val="20"/>
                <w:szCs w:val="20"/>
              </w:rPr>
              <w:t>centre</w:t>
            </w:r>
            <w:proofErr w:type="spellEnd"/>
            <w:r w:rsidRPr="007D7469">
              <w:rPr>
                <w:rFonts w:ascii="Helvetica Light" w:hAnsi="Helvetica Light"/>
                <w:color w:val="4D4F53" w:themeColor="text1"/>
                <w:sz w:val="20"/>
                <w:szCs w:val="20"/>
              </w:rPr>
              <w:t xml:space="preserve"> when developing London’s </w:t>
            </w:r>
            <w:r w:rsidR="001606B0">
              <w:rPr>
                <w:rFonts w:ascii="Helvetica Light" w:hAnsi="Helvetica Light"/>
                <w:color w:val="4D4F53" w:themeColor="text1"/>
                <w:sz w:val="20"/>
                <w:szCs w:val="20"/>
              </w:rPr>
              <w:t>VAWG</w:t>
            </w:r>
            <w:r w:rsidRPr="007D7469">
              <w:rPr>
                <w:rFonts w:ascii="Helvetica Light" w:hAnsi="Helvetica Light"/>
                <w:color w:val="4D4F53" w:themeColor="text1"/>
                <w:sz w:val="20"/>
                <w:szCs w:val="20"/>
              </w:rPr>
              <w:t xml:space="preserve"> Strategy As part of the consultation, 15 focus groups and 19 one-to-one interviews were held with 133 survivors of violence and abuse. In addition, 87 survivors took part in an online survey. A final survivors’ roundtable was held with the Victims’ Commissioner and survivors to ensure the feedback and recommendations had been captured appropriately. </w:t>
            </w:r>
          </w:p>
        </w:tc>
      </w:tr>
      <w:tr w:rsidR="00B03BB4" w:rsidRPr="007859A8" w14:paraId="57DDBC4F"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31226B4" w14:textId="77777777" w:rsidR="00B03BB4" w:rsidRPr="007D7469" w:rsidRDefault="00B03BB4"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3A63789F" w14:textId="70B804BA" w:rsidR="00B03BB4" w:rsidRPr="007D7469" w:rsidRDefault="00B03BB4" w:rsidP="00EE7532">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Survivors identified the following recommendations:</w:t>
            </w:r>
          </w:p>
          <w:p w14:paraId="7021B21D" w14:textId="56BBAEA5" w:rsidR="00B03BB4" w:rsidRPr="007D7469" w:rsidRDefault="00B03BB4" w:rsidP="00B03BB4">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Commission sustainable accessible local services for VAWG survivors </w:t>
            </w:r>
            <w:r w:rsidRPr="007D7469">
              <w:rPr>
                <w:rFonts w:ascii="Helvetica Light" w:hAnsi="Helvetica Light"/>
                <w:color w:val="4D4F53" w:themeColor="text1"/>
                <w:sz w:val="20"/>
                <w:szCs w:val="20"/>
              </w:rPr>
              <w:t xml:space="preserve">which are </w:t>
            </w:r>
            <w:r w:rsidR="0031718A" w:rsidRPr="007D7469">
              <w:rPr>
                <w:rFonts w:ascii="Helvetica Light" w:hAnsi="Helvetica Light"/>
                <w:color w:val="4D4F53" w:themeColor="text1"/>
                <w:sz w:val="20"/>
                <w:szCs w:val="20"/>
              </w:rPr>
              <w:t xml:space="preserve">inclusive, </w:t>
            </w:r>
            <w:r w:rsidRPr="007D7469">
              <w:rPr>
                <w:rFonts w:ascii="Helvetica Light" w:hAnsi="Helvetica Light"/>
                <w:color w:val="4D4F53" w:themeColor="text1"/>
                <w:sz w:val="20"/>
                <w:szCs w:val="20"/>
              </w:rPr>
              <w:t>responsive</w:t>
            </w:r>
            <w:r w:rsidR="0031718A" w:rsidRPr="007D7469">
              <w:rPr>
                <w:rFonts w:ascii="Helvetica Light" w:hAnsi="Helvetica Light"/>
                <w:color w:val="4D4F53" w:themeColor="text1"/>
                <w:sz w:val="20"/>
                <w:szCs w:val="20"/>
              </w:rPr>
              <w:t>, independently regulated and provide dedicated and specialist services.</w:t>
            </w:r>
          </w:p>
          <w:p w14:paraId="774EEFCE" w14:textId="7927E6C7" w:rsidR="0031718A" w:rsidRPr="007D7469" w:rsidRDefault="0031718A" w:rsidP="00B03BB4">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Provide timely and effective counselling </w:t>
            </w:r>
            <w:r w:rsidRPr="007D7469">
              <w:rPr>
                <w:rFonts w:ascii="Helvetica Light" w:hAnsi="Helvetica Light"/>
                <w:color w:val="4D4F53" w:themeColor="text1"/>
                <w:sz w:val="20"/>
                <w:szCs w:val="20"/>
              </w:rPr>
              <w:t>and therapeutic support for survivors.</w:t>
            </w:r>
          </w:p>
          <w:p w14:paraId="4138A1BA" w14:textId="3D356BA2" w:rsidR="0031718A" w:rsidRPr="007D7469" w:rsidRDefault="0031718A" w:rsidP="00B03BB4">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Support independent, women’s groups and peer support </w:t>
            </w:r>
            <w:r w:rsidRPr="007D7469">
              <w:rPr>
                <w:rFonts w:ascii="Helvetica Light" w:hAnsi="Helvetica Light"/>
                <w:color w:val="4D4F53" w:themeColor="text1"/>
                <w:sz w:val="20"/>
                <w:szCs w:val="20"/>
              </w:rPr>
              <w:t xml:space="preserve">that reduce isolation and increase confidence, </w:t>
            </w:r>
            <w:proofErr w:type="gramStart"/>
            <w:r w:rsidRPr="007D7469">
              <w:rPr>
                <w:rFonts w:ascii="Helvetica Light" w:hAnsi="Helvetica Light"/>
                <w:color w:val="4D4F53" w:themeColor="text1"/>
                <w:sz w:val="20"/>
                <w:szCs w:val="20"/>
              </w:rPr>
              <w:t>esteem</w:t>
            </w:r>
            <w:proofErr w:type="gramEnd"/>
            <w:r w:rsidRPr="007D7469">
              <w:rPr>
                <w:rFonts w:ascii="Helvetica Light" w:hAnsi="Helvetica Light"/>
                <w:color w:val="4D4F53" w:themeColor="text1"/>
                <w:sz w:val="20"/>
                <w:szCs w:val="20"/>
              </w:rPr>
              <w:t xml:space="preserve"> and empowerment.</w:t>
            </w:r>
          </w:p>
          <w:p w14:paraId="456EFC18" w14:textId="55A76938" w:rsidR="0031718A" w:rsidRPr="007D7469" w:rsidRDefault="0031718A" w:rsidP="00B03BB4">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Ensure there is commitment from all commissioned services </w:t>
            </w:r>
            <w:r w:rsidRPr="007D7469">
              <w:rPr>
                <w:rFonts w:ascii="Helvetica Light" w:hAnsi="Helvetica Light"/>
                <w:color w:val="4D4F53" w:themeColor="text1"/>
                <w:sz w:val="20"/>
                <w:szCs w:val="20"/>
              </w:rPr>
              <w:t>on improvement and ongoing training on all aspects of VAWG which are informed by survivors’ experiences</w:t>
            </w:r>
            <w:r w:rsidR="001606B0">
              <w:rPr>
                <w:rFonts w:ascii="Helvetica Light" w:hAnsi="Helvetica Light"/>
                <w:color w:val="4D4F53" w:themeColor="text1"/>
                <w:sz w:val="20"/>
                <w:szCs w:val="20"/>
              </w:rPr>
              <w:t>.</w:t>
            </w:r>
          </w:p>
          <w:p w14:paraId="00DC9DD7" w14:textId="2F8920A2" w:rsidR="0031718A" w:rsidRPr="007D7469" w:rsidRDefault="0031718A" w:rsidP="00B03BB4">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Improve awareness </w:t>
            </w:r>
            <w:r w:rsidRPr="007D7469">
              <w:rPr>
                <w:rFonts w:ascii="Helvetica Light" w:hAnsi="Helvetica Light"/>
                <w:color w:val="4D4F53" w:themeColor="text1"/>
                <w:sz w:val="20"/>
                <w:szCs w:val="20"/>
              </w:rPr>
              <w:t xml:space="preserve">of VAWG and access to information for survivors through a London-wide media and publicity campaign. </w:t>
            </w:r>
          </w:p>
          <w:p w14:paraId="19FE7372" w14:textId="7D0EE00A" w:rsidR="0031718A" w:rsidRPr="007D7469" w:rsidRDefault="0031718A" w:rsidP="00B03BB4">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Cultural change – </w:t>
            </w:r>
            <w:r w:rsidRPr="007D7469">
              <w:rPr>
                <w:rFonts w:ascii="Helvetica Light" w:hAnsi="Helvetica Light"/>
                <w:color w:val="4D4F53" w:themeColor="text1"/>
                <w:sz w:val="20"/>
                <w:szCs w:val="20"/>
              </w:rPr>
              <w:t>put a greater emphasis on preventing VAWG from happening in the first place, through work in schools and the community and by increasing awareness.</w:t>
            </w:r>
          </w:p>
          <w:p w14:paraId="3EB5C9A8" w14:textId="127C5CBE" w:rsidR="0031718A" w:rsidRPr="007D7469" w:rsidRDefault="0031718A" w:rsidP="00B03BB4">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Improve criminal justice, civil </w:t>
            </w:r>
            <w:proofErr w:type="gramStart"/>
            <w:r w:rsidRPr="007D7469">
              <w:rPr>
                <w:rFonts w:ascii="Helvetica Light" w:hAnsi="Helvetica Light"/>
                <w:b/>
                <w:bCs/>
                <w:color w:val="4D4F53" w:themeColor="text1"/>
                <w:sz w:val="20"/>
                <w:szCs w:val="20"/>
              </w:rPr>
              <w:t>court</w:t>
            </w:r>
            <w:proofErr w:type="gramEnd"/>
            <w:r w:rsidRPr="007D7469">
              <w:rPr>
                <w:rFonts w:ascii="Helvetica Light" w:hAnsi="Helvetica Light"/>
                <w:b/>
                <w:bCs/>
                <w:color w:val="4D4F53" w:themeColor="text1"/>
                <w:sz w:val="20"/>
                <w:szCs w:val="20"/>
              </w:rPr>
              <w:t xml:space="preserve"> and statutory partners processes</w:t>
            </w:r>
            <w:r w:rsidR="001606B0">
              <w:rPr>
                <w:rFonts w:ascii="Helvetica Light" w:hAnsi="Helvetica Light"/>
                <w:b/>
                <w:bCs/>
                <w:color w:val="4D4F53" w:themeColor="text1"/>
                <w:sz w:val="20"/>
                <w:szCs w:val="20"/>
              </w:rPr>
              <w:t>.</w:t>
            </w:r>
            <w:r w:rsidRPr="007D7469">
              <w:rPr>
                <w:rFonts w:ascii="Helvetica Light" w:hAnsi="Helvetica Light"/>
                <w:b/>
                <w:bCs/>
                <w:color w:val="4D4F53" w:themeColor="text1"/>
                <w:sz w:val="20"/>
                <w:szCs w:val="20"/>
              </w:rPr>
              <w:t xml:space="preserve"> </w:t>
            </w:r>
          </w:p>
          <w:p w14:paraId="7673E9D0" w14:textId="3FF1A456" w:rsidR="0031718A" w:rsidRPr="007D7469" w:rsidRDefault="0031718A" w:rsidP="0031718A">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4D4F53" w:themeColor="text1"/>
                <w:sz w:val="20"/>
                <w:szCs w:val="20"/>
                <w:lang w:val="en-US" w:eastAsia="en-GB"/>
              </w:rPr>
            </w:pPr>
            <w:r w:rsidRPr="007D7469">
              <w:rPr>
                <w:rFonts w:ascii="Helvetica Light" w:hAnsi="Helvetica Light"/>
                <w:b/>
                <w:bCs/>
                <w:color w:val="4D4F53" w:themeColor="text1"/>
                <w:sz w:val="20"/>
                <w:szCs w:val="20"/>
              </w:rPr>
              <w:t xml:space="preserve">Stop perpetrators’ repeat behaviour </w:t>
            </w:r>
            <w:r w:rsidRPr="007D7469">
              <w:rPr>
                <w:rFonts w:ascii="Helvetica Light" w:hAnsi="Helvetica Light"/>
                <w:color w:val="4D4F53" w:themeColor="text1"/>
                <w:sz w:val="20"/>
                <w:szCs w:val="20"/>
              </w:rPr>
              <w:t xml:space="preserve">by working with the police, </w:t>
            </w:r>
            <w:r w:rsidR="007D7469">
              <w:rPr>
                <w:rFonts w:ascii="Helvetica Light" w:hAnsi="Helvetica Light"/>
                <w:color w:val="4D4F53" w:themeColor="text1"/>
                <w:sz w:val="20"/>
                <w:szCs w:val="20"/>
              </w:rPr>
              <w:t>criminal justice system</w:t>
            </w:r>
            <w:r w:rsidRPr="007D7469">
              <w:rPr>
                <w:rFonts w:ascii="Helvetica Light" w:hAnsi="Helvetica Light"/>
                <w:color w:val="4D4F53" w:themeColor="text1"/>
                <w:sz w:val="20"/>
                <w:szCs w:val="20"/>
              </w:rPr>
              <w:t xml:space="preserve"> and other partners</w:t>
            </w:r>
            <w:r w:rsidRPr="007D7469">
              <w:rPr>
                <w:rFonts w:ascii="Helvetica Light" w:hAnsi="Helvetica Light"/>
                <w:b/>
                <w:bCs/>
                <w:color w:val="4D4F53" w:themeColor="text1"/>
                <w:sz w:val="20"/>
                <w:szCs w:val="20"/>
              </w:rPr>
              <w:t xml:space="preserve"> </w:t>
            </w:r>
          </w:p>
        </w:tc>
      </w:tr>
      <w:tr w:rsidR="00B03BB4" w:rsidRPr="00B26230" w14:paraId="78FF53AA"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708E0454" w14:textId="77777777" w:rsidR="00B03BB4" w:rsidRPr="007D7469" w:rsidRDefault="00B03BB4"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3D477F9A" w14:textId="580855F4" w:rsidR="00017C9A" w:rsidRPr="007D7469" w:rsidRDefault="00F41F61" w:rsidP="00017C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Engage a diverse range of </w:t>
            </w:r>
            <w:proofErr w:type="gramStart"/>
            <w:r w:rsidRPr="007D7469">
              <w:rPr>
                <w:rFonts w:ascii="Helvetica Light" w:hAnsi="Helvetica Light"/>
                <w:b/>
                <w:bCs/>
                <w:color w:val="4D4F53" w:themeColor="text1"/>
                <w:sz w:val="20"/>
                <w:szCs w:val="20"/>
              </w:rPr>
              <w:t>survivors</w:t>
            </w:r>
            <w:proofErr w:type="gramEnd"/>
            <w:r w:rsidRPr="007D7469">
              <w:rPr>
                <w:rFonts w:ascii="Helvetica Light" w:hAnsi="Helvetica Light"/>
                <w:b/>
                <w:bCs/>
                <w:color w:val="4D4F53" w:themeColor="text1"/>
                <w:sz w:val="20"/>
                <w:szCs w:val="20"/>
              </w:rPr>
              <w:t xml:space="preserve"> voices: </w:t>
            </w:r>
            <w:r w:rsidR="00017C9A" w:rsidRPr="007D7469">
              <w:rPr>
                <w:rFonts w:ascii="Helvetica Light" w:hAnsi="Helvetica Light"/>
                <w:color w:val="4D4F53" w:themeColor="text1"/>
                <w:sz w:val="20"/>
                <w:szCs w:val="20"/>
              </w:rPr>
              <w:t xml:space="preserve">Consultation was led by </w:t>
            </w:r>
            <w:proofErr w:type="spellStart"/>
            <w:r w:rsidR="00017C9A" w:rsidRPr="007D7469">
              <w:rPr>
                <w:rFonts w:ascii="Helvetica Light" w:hAnsi="Helvetica Light"/>
                <w:color w:val="4D4F53" w:themeColor="text1"/>
                <w:sz w:val="20"/>
                <w:szCs w:val="20"/>
              </w:rPr>
              <w:t>Imkaan</w:t>
            </w:r>
            <w:proofErr w:type="spellEnd"/>
            <w:r w:rsidR="00017C9A" w:rsidRPr="007D7469">
              <w:rPr>
                <w:rFonts w:ascii="Helvetica Light" w:hAnsi="Helvetica Light"/>
                <w:color w:val="4D4F53" w:themeColor="text1"/>
                <w:sz w:val="20"/>
                <w:szCs w:val="20"/>
              </w:rPr>
              <w:t>, a local, women’s BME charity</w:t>
            </w:r>
            <w:r w:rsidR="00017C9A" w:rsidRPr="007D7469">
              <w:rPr>
                <w:rFonts w:ascii="Helvetica Light" w:hAnsi="Helvetica Light"/>
                <w:b/>
                <w:bCs/>
                <w:color w:val="4D4F53" w:themeColor="text1"/>
                <w:sz w:val="20"/>
                <w:szCs w:val="20"/>
              </w:rPr>
              <w:t xml:space="preserve"> </w:t>
            </w:r>
            <w:r w:rsidR="00017C9A" w:rsidRPr="007D7469">
              <w:rPr>
                <w:rFonts w:ascii="Helvetica Light" w:hAnsi="Helvetica Light"/>
                <w:color w:val="4D4F53" w:themeColor="text1"/>
                <w:sz w:val="20"/>
                <w:szCs w:val="20"/>
              </w:rPr>
              <w:t xml:space="preserve">and included BME women and girls, and those who have experienced forced marriage, honour-based violence and/or female genital mutilation.  </w:t>
            </w:r>
            <w:r w:rsidRPr="007D7469">
              <w:rPr>
                <w:rFonts w:ascii="Helvetica Light" w:hAnsi="Helvetica Light"/>
                <w:color w:val="4D4F53" w:themeColor="text1"/>
                <w:sz w:val="20"/>
                <w:szCs w:val="20"/>
              </w:rPr>
              <w:t>The consultation also looked at specific groups of survivors including older women, disabled women, Black and ethnic minority women, women involved in prostitution, trafficked women, LGBT persons, and women with multiple, intersecting needs.</w:t>
            </w:r>
          </w:p>
          <w:p w14:paraId="7AE4F53F" w14:textId="3E2057B1" w:rsidR="00017C9A" w:rsidRPr="007D7469" w:rsidRDefault="00017C9A" w:rsidP="00017C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Involve survivor organisations who can provide a safe and welcoming space </w:t>
            </w:r>
            <w:r w:rsidRPr="007D7469">
              <w:rPr>
                <w:rFonts w:ascii="Helvetica Light" w:hAnsi="Helvetica Light"/>
                <w:color w:val="4D4F53" w:themeColor="text1"/>
                <w:sz w:val="20"/>
                <w:szCs w:val="20"/>
              </w:rPr>
              <w:t xml:space="preserve">for engaging survivors as well as helping to contact past and recent survivors to participate. </w:t>
            </w:r>
            <w:r w:rsidRPr="007D7469">
              <w:rPr>
                <w:rFonts w:ascii="Helvetica Light" w:hAnsi="Helvetica Light"/>
                <w:b/>
                <w:bCs/>
                <w:color w:val="4D4F53" w:themeColor="text1"/>
                <w:sz w:val="20"/>
                <w:szCs w:val="20"/>
              </w:rPr>
              <w:t xml:space="preserve"> </w:t>
            </w:r>
          </w:p>
          <w:p w14:paraId="6B034F1F" w14:textId="15A41B53" w:rsidR="00B03BB4" w:rsidRPr="007D7469" w:rsidRDefault="00017C9A" w:rsidP="00F41F61">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Survivors’ roundtables can be a useful way of ensuring recommendations</w:t>
            </w:r>
            <w:r w:rsidR="00F41F61" w:rsidRPr="007D7469">
              <w:rPr>
                <w:rFonts w:ascii="Helvetica Light" w:hAnsi="Helvetica Light"/>
                <w:b/>
                <w:bCs/>
                <w:color w:val="4D4F53" w:themeColor="text1"/>
                <w:sz w:val="20"/>
                <w:szCs w:val="20"/>
              </w:rPr>
              <w:t xml:space="preserve"> are appropriate</w:t>
            </w:r>
            <w:r w:rsidR="00B03BB4" w:rsidRPr="007D7469">
              <w:rPr>
                <w:rFonts w:ascii="Helvetica Light" w:hAnsi="Helvetica Light"/>
                <w:b/>
                <w:bCs/>
                <w:color w:val="4D4F53" w:themeColor="text1"/>
                <w:sz w:val="20"/>
                <w:szCs w:val="20"/>
              </w:rPr>
              <w:t xml:space="preserve">: </w:t>
            </w:r>
            <w:r w:rsidR="00B03BB4" w:rsidRPr="007D7469">
              <w:rPr>
                <w:rFonts w:ascii="Helvetica Light" w:hAnsi="Helvetica Light"/>
                <w:color w:val="4D4F53" w:themeColor="text1"/>
                <w:sz w:val="20"/>
                <w:szCs w:val="20"/>
              </w:rPr>
              <w:t xml:space="preserve">The </w:t>
            </w:r>
            <w:r w:rsidR="00F41F61" w:rsidRPr="007D7469">
              <w:rPr>
                <w:rFonts w:ascii="Helvetica Light" w:hAnsi="Helvetica Light"/>
                <w:color w:val="4D4F53" w:themeColor="text1"/>
                <w:sz w:val="20"/>
                <w:szCs w:val="20"/>
              </w:rPr>
              <w:t>final roundtable was important to ensure that survivors agreed with the proposed recommendations and that their voices had been included</w:t>
            </w:r>
            <w:r w:rsidR="00B03BB4" w:rsidRPr="007D7469">
              <w:rPr>
                <w:rFonts w:ascii="Helvetica Light" w:hAnsi="Helvetica Light"/>
                <w:color w:val="4D4F53" w:themeColor="text1"/>
                <w:sz w:val="20"/>
                <w:szCs w:val="20"/>
              </w:rPr>
              <w:t>.</w:t>
            </w:r>
          </w:p>
        </w:tc>
      </w:tr>
      <w:tr w:rsidR="00B03BB4" w:rsidRPr="003B3FF3" w14:paraId="49912AC9"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639A740" w14:textId="77777777" w:rsidR="00B03BB4" w:rsidRPr="007D7469" w:rsidRDefault="00B03BB4" w:rsidP="00EE7532">
            <w:pPr>
              <w:pStyle w:val="Default"/>
              <w:spacing w:before="120" w:after="120"/>
              <w:rPr>
                <w:rFonts w:ascii="Helvetica Light" w:hAnsi="Helvetica Light" w:cs="Helvetica"/>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1CD24441" w14:textId="40D47AAE" w:rsidR="00B03BB4" w:rsidRPr="007D7469" w:rsidRDefault="00B03BB4" w:rsidP="00EE7532">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s="Helvetica"/>
                <w:bCs/>
                <w:color w:val="4D4F53" w:themeColor="text1"/>
                <w:sz w:val="20"/>
                <w:szCs w:val="20"/>
              </w:rPr>
            </w:pPr>
            <w:r w:rsidRPr="007D7469">
              <w:rPr>
                <w:rFonts w:ascii="Helvetica Light" w:hAnsi="Helvetica Light" w:cs="Helvetica"/>
                <w:bCs/>
                <w:color w:val="4D4F53" w:themeColor="text1"/>
                <w:sz w:val="20"/>
                <w:szCs w:val="20"/>
              </w:rPr>
              <w:t xml:space="preserve">Mayor of London (2018) Survivors Consultation: Listening to Women and Girls Affected by GBV </w:t>
            </w:r>
            <w:hyperlink r:id="rId30" w:history="1">
              <w:r w:rsidRPr="007D7469">
                <w:rPr>
                  <w:rStyle w:val="Hyperlink"/>
                  <w:color w:val="4D4F53" w:themeColor="text1"/>
                  <w:sz w:val="20"/>
                  <w:szCs w:val="20"/>
                </w:rPr>
                <w:t>https://www.london.gov.uk/sites/default/files/mopac_survivors_consultation.pdf</w:t>
              </w:r>
            </w:hyperlink>
            <w:r w:rsidRPr="007D7469">
              <w:rPr>
                <w:rFonts w:ascii="Helvetica Light" w:hAnsi="Helvetica Light" w:cs="Helvetica"/>
                <w:bCs/>
                <w:color w:val="4D4F53" w:themeColor="text1"/>
                <w:sz w:val="20"/>
                <w:szCs w:val="20"/>
              </w:rPr>
              <w:t xml:space="preserve"> </w:t>
            </w:r>
          </w:p>
        </w:tc>
      </w:tr>
    </w:tbl>
    <w:p w14:paraId="61232B32" w14:textId="77777777" w:rsidR="00B03BB4" w:rsidRDefault="00B03BB4" w:rsidP="00B03BB4">
      <w:pPr>
        <w:pStyle w:val="Default"/>
        <w:spacing w:after="120" w:line="280" w:lineRule="exact"/>
        <w:jc w:val="both"/>
        <w:rPr>
          <w:b/>
          <w:bCs/>
          <w:color w:val="283A51" w:themeColor="text2"/>
          <w:sz w:val="20"/>
          <w:szCs w:val="20"/>
        </w:rPr>
      </w:pPr>
    </w:p>
    <w:p w14:paraId="48A85312" w14:textId="77777777" w:rsidR="00F8060E" w:rsidRDefault="00F8060E" w:rsidP="00F8060E">
      <w:pPr>
        <w:pStyle w:val="Default"/>
        <w:spacing w:after="120" w:line="280" w:lineRule="exact"/>
        <w:jc w:val="both"/>
        <w:rPr>
          <w:b/>
          <w:bCs/>
          <w:color w:val="283A51" w:themeColor="text2"/>
          <w:sz w:val="20"/>
          <w:szCs w:val="20"/>
        </w:rPr>
      </w:pPr>
    </w:p>
    <w:tbl>
      <w:tblPr>
        <w:tblStyle w:val="GridTable4-Accent2"/>
        <w:tblW w:w="9242" w:type="dxa"/>
        <w:tblLayout w:type="fixed"/>
        <w:tblLook w:val="04A0" w:firstRow="1" w:lastRow="0" w:firstColumn="1" w:lastColumn="0" w:noHBand="0" w:noVBand="1"/>
      </w:tblPr>
      <w:tblGrid>
        <w:gridCol w:w="1526"/>
        <w:gridCol w:w="7716"/>
      </w:tblGrid>
      <w:tr w:rsidR="00F8060E" w:rsidRPr="00197D75" w14:paraId="7D3B7EEF" w14:textId="77777777" w:rsidTr="00EE7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7C87B519" w14:textId="48D60877" w:rsidR="00F8060E" w:rsidRPr="007D7469" w:rsidRDefault="00F8060E" w:rsidP="00EE7532">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br w:type="page"/>
              <w:t xml:space="preserve"> Consultation with Survivors of Institutional Abuse (UK and Ireland)</w:t>
            </w:r>
            <w:r w:rsidR="009A2B3D" w:rsidRPr="007D7469">
              <w:rPr>
                <w:rFonts w:ascii="Helvetica Light" w:hAnsi="Helvetica Light"/>
                <w:color w:val="4D4F53" w:themeColor="text1"/>
                <w:sz w:val="20"/>
                <w:szCs w:val="20"/>
              </w:rPr>
              <w:t xml:space="preserve"> (2019)</w:t>
            </w:r>
          </w:p>
        </w:tc>
      </w:tr>
      <w:tr w:rsidR="00F8060E" w:rsidRPr="007859A8" w14:paraId="1FA66B37"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E818497" w14:textId="77777777" w:rsidR="00F8060E" w:rsidRPr="007D7469" w:rsidRDefault="00F8060E"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79C8991A" w14:textId="40ADD0B3" w:rsidR="00F8060E" w:rsidRPr="007D7469" w:rsidRDefault="00F8060E" w:rsidP="00F8060E">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Department of Education and Skills</w:t>
            </w:r>
          </w:p>
        </w:tc>
      </w:tr>
      <w:tr w:rsidR="00F8060E" w:rsidRPr="007859A8" w14:paraId="29EF30F7"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4E6BDEB1" w14:textId="77777777" w:rsidR="00F8060E" w:rsidRPr="007D7469" w:rsidRDefault="00F8060E"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1B4B119B" w14:textId="66AEB927" w:rsidR="00F8060E" w:rsidRPr="007D7469" w:rsidRDefault="00F8060E" w:rsidP="00EE7532">
            <w:pPr>
              <w:pStyle w:val="NormalWeb"/>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In</w:t>
            </w:r>
            <w:r w:rsidR="005359B0" w:rsidRPr="007D7469">
              <w:rPr>
                <w:rFonts w:ascii="Helvetica Light" w:hAnsi="Helvetica Light"/>
                <w:color w:val="4D4F53" w:themeColor="text1"/>
                <w:sz w:val="20"/>
                <w:szCs w:val="20"/>
              </w:rPr>
              <w:t xml:space="preserve"> </w:t>
            </w:r>
            <w:r w:rsidRPr="007D7469">
              <w:rPr>
                <w:rFonts w:ascii="Helvetica Light" w:hAnsi="Helvetica Light"/>
                <w:color w:val="4D4F53" w:themeColor="text1"/>
                <w:sz w:val="20"/>
                <w:szCs w:val="20"/>
              </w:rPr>
              <w:t xml:space="preserve">2019, the Department of Education and Skills commissioned a Survivor Led Consultation Group to scope, </w:t>
            </w:r>
            <w:proofErr w:type="gramStart"/>
            <w:r w:rsidRPr="007D7469">
              <w:rPr>
                <w:rFonts w:ascii="Helvetica Light" w:hAnsi="Helvetica Light"/>
                <w:color w:val="4D4F53" w:themeColor="text1"/>
                <w:sz w:val="20"/>
                <w:szCs w:val="20"/>
              </w:rPr>
              <w:t>plan</w:t>
            </w:r>
            <w:proofErr w:type="gramEnd"/>
            <w:r w:rsidRPr="007D7469">
              <w:rPr>
                <w:rFonts w:ascii="Helvetica Light" w:hAnsi="Helvetica Light"/>
                <w:color w:val="4D4F53" w:themeColor="text1"/>
                <w:sz w:val="20"/>
                <w:szCs w:val="20"/>
              </w:rPr>
              <w:t xml:space="preserve"> and design consultation events for survivors of abuse in children’s residential institutions in UK and Ireland.</w:t>
            </w:r>
            <w:r w:rsidR="009C43D2" w:rsidRPr="007D7469">
              <w:rPr>
                <w:rFonts w:ascii="Helvetica Light" w:hAnsi="Helvetica Light"/>
                <w:color w:val="4D4F53" w:themeColor="text1"/>
                <w:sz w:val="20"/>
                <w:szCs w:val="20"/>
              </w:rPr>
              <w:t xml:space="preserve"> Methods for engaging survivors included telephone conversations, individual and group meetings, and consultation by email. In total, over 100 survivors were engaged in the process. </w:t>
            </w:r>
            <w:r w:rsidRPr="007D7469">
              <w:rPr>
                <w:rFonts w:ascii="Helvetica Light" w:hAnsi="Helvetica Light"/>
                <w:color w:val="4D4F53" w:themeColor="text1"/>
                <w:sz w:val="20"/>
                <w:szCs w:val="20"/>
              </w:rPr>
              <w:t>The consultation</w:t>
            </w:r>
            <w:r w:rsidR="009C43D2" w:rsidRPr="007D7469">
              <w:rPr>
                <w:rFonts w:ascii="Helvetica Light" w:hAnsi="Helvetica Light"/>
                <w:color w:val="4D4F53" w:themeColor="text1"/>
                <w:sz w:val="20"/>
                <w:szCs w:val="20"/>
              </w:rPr>
              <w:t xml:space="preserve"> also</w:t>
            </w:r>
            <w:r w:rsidRPr="007D7469">
              <w:rPr>
                <w:rFonts w:ascii="Helvetica Light" w:hAnsi="Helvetica Light"/>
                <w:color w:val="4D4F53" w:themeColor="text1"/>
                <w:sz w:val="20"/>
                <w:szCs w:val="20"/>
              </w:rPr>
              <w:t xml:space="preserve"> took a ‘restorative’ approach</w:t>
            </w:r>
            <w:r w:rsidR="00695E64" w:rsidRPr="007D7469">
              <w:rPr>
                <w:rFonts w:ascii="Helvetica Light" w:hAnsi="Helvetica Light"/>
                <w:color w:val="4D4F53" w:themeColor="text1"/>
                <w:sz w:val="20"/>
                <w:szCs w:val="20"/>
              </w:rPr>
              <w:t xml:space="preserve"> involving ‘Restorative Circles’ t</w:t>
            </w:r>
            <w:r w:rsidR="009C43D2" w:rsidRPr="007D7469">
              <w:rPr>
                <w:rFonts w:ascii="Helvetica Light" w:hAnsi="Helvetica Light"/>
                <w:color w:val="4D4F53" w:themeColor="text1"/>
                <w:sz w:val="20"/>
                <w:szCs w:val="20"/>
              </w:rPr>
              <w:t>o encourage storytelling in a safe space.</w:t>
            </w:r>
          </w:p>
        </w:tc>
      </w:tr>
      <w:tr w:rsidR="00F8060E" w:rsidRPr="007859A8" w14:paraId="6FDBDBF7"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363C69" w14:textId="77777777" w:rsidR="00F8060E" w:rsidRPr="007D7469" w:rsidRDefault="00F8060E"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3E837DF9" w14:textId="343A4193" w:rsidR="00F8060E" w:rsidRPr="007D7469" w:rsidRDefault="00D96EC1" w:rsidP="00EE7532">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 xml:space="preserve">For survivors in both the UK and Ireland consultation process the key needs and priorities were </w:t>
            </w:r>
            <w:r w:rsidRPr="007D7469">
              <w:rPr>
                <w:rFonts w:ascii="Helvetica Light" w:hAnsi="Helvetica Light"/>
                <w:b/>
                <w:bCs/>
                <w:color w:val="4D4F53" w:themeColor="text1"/>
                <w:sz w:val="20"/>
                <w:szCs w:val="20"/>
              </w:rPr>
              <w:t xml:space="preserve">health, end of life care, housing, social </w:t>
            </w:r>
            <w:proofErr w:type="gramStart"/>
            <w:r w:rsidRPr="007D7469">
              <w:rPr>
                <w:rFonts w:ascii="Helvetica Light" w:hAnsi="Helvetica Light"/>
                <w:b/>
                <w:bCs/>
                <w:color w:val="4D4F53" w:themeColor="text1"/>
                <w:sz w:val="20"/>
                <w:szCs w:val="20"/>
              </w:rPr>
              <w:t>support</w:t>
            </w:r>
            <w:proofErr w:type="gramEnd"/>
            <w:r w:rsidRPr="007D7469">
              <w:rPr>
                <w:rFonts w:ascii="Helvetica Light" w:hAnsi="Helvetica Light"/>
                <w:b/>
                <w:bCs/>
                <w:color w:val="4D4F53" w:themeColor="text1"/>
                <w:sz w:val="20"/>
                <w:szCs w:val="20"/>
              </w:rPr>
              <w:t xml:space="preserve"> and finance</w:t>
            </w:r>
            <w:r w:rsidRPr="007D7469">
              <w:rPr>
                <w:rFonts w:ascii="Helvetica Light" w:hAnsi="Helvetica Light"/>
                <w:color w:val="4D4F53" w:themeColor="text1"/>
                <w:sz w:val="20"/>
                <w:szCs w:val="20"/>
              </w:rPr>
              <w:t xml:space="preserve">. </w:t>
            </w:r>
            <w:r w:rsidR="00E325F9" w:rsidRPr="007D7469">
              <w:rPr>
                <w:rFonts w:ascii="Helvetica Light" w:hAnsi="Helvetica Light"/>
                <w:color w:val="4D4F53" w:themeColor="text1"/>
                <w:sz w:val="20"/>
                <w:szCs w:val="20"/>
              </w:rPr>
              <w:t>Survivors expressed a fear of hospitals and being forced back into an institution at the end of their life. Examples of some of the priorities expressed by survivors included:</w:t>
            </w:r>
          </w:p>
          <w:p w14:paraId="0A2AF0E5" w14:textId="58A9669F" w:rsidR="00E325F9" w:rsidRPr="007D7469" w:rsidRDefault="00E325F9" w:rsidP="00D96EC1">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Designated drop-in centre </w:t>
            </w:r>
            <w:r w:rsidRPr="007D7469">
              <w:rPr>
                <w:rFonts w:ascii="Helvetica Light" w:hAnsi="Helvetica Light"/>
                <w:color w:val="4D4F53" w:themeColor="text1"/>
                <w:sz w:val="20"/>
                <w:szCs w:val="20"/>
              </w:rPr>
              <w:t>or confidential space for survivors to meet, staffed by personnel who understand survivors’ needs</w:t>
            </w:r>
            <w:r w:rsidR="00E22CCA">
              <w:rPr>
                <w:rFonts w:ascii="Helvetica Light" w:hAnsi="Helvetica Light"/>
                <w:color w:val="4D4F53" w:themeColor="text1"/>
                <w:sz w:val="20"/>
                <w:szCs w:val="20"/>
              </w:rPr>
              <w:t>.</w:t>
            </w:r>
          </w:p>
          <w:p w14:paraId="0610982C" w14:textId="75D2B933" w:rsidR="00E325F9" w:rsidRPr="007D7469" w:rsidRDefault="00E325F9" w:rsidP="00D96EC1">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Free unlimited counselling </w:t>
            </w:r>
            <w:r w:rsidRPr="007D7469">
              <w:rPr>
                <w:rFonts w:ascii="Helvetica Light" w:hAnsi="Helvetica Light"/>
                <w:color w:val="4D4F53" w:themeColor="text1"/>
                <w:sz w:val="20"/>
                <w:szCs w:val="20"/>
              </w:rPr>
              <w:t>service for survivors for as long as they want it</w:t>
            </w:r>
            <w:r w:rsidR="00E22CCA">
              <w:rPr>
                <w:rFonts w:ascii="Helvetica Light" w:hAnsi="Helvetica Light"/>
                <w:color w:val="4D4F53" w:themeColor="text1"/>
                <w:sz w:val="20"/>
                <w:szCs w:val="20"/>
              </w:rPr>
              <w:t>.</w:t>
            </w:r>
          </w:p>
          <w:p w14:paraId="19E6EECB" w14:textId="3017D8C2" w:rsidR="00E325F9" w:rsidRPr="007D7469" w:rsidRDefault="00E325F9" w:rsidP="00D96EC1">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Acknowledgement and memorials </w:t>
            </w:r>
            <w:r w:rsidRPr="007D7469">
              <w:rPr>
                <w:rFonts w:ascii="Helvetica Light" w:hAnsi="Helvetica Light"/>
                <w:color w:val="4D4F53" w:themeColor="text1"/>
                <w:sz w:val="20"/>
                <w:szCs w:val="20"/>
              </w:rPr>
              <w:t>to remember survivors and acknowledgement of the extra burden of racism faced by mixed-race survivors</w:t>
            </w:r>
            <w:r w:rsidR="00E22CCA">
              <w:rPr>
                <w:rFonts w:ascii="Helvetica Light" w:hAnsi="Helvetica Light"/>
                <w:color w:val="4D4F53" w:themeColor="text1"/>
                <w:sz w:val="20"/>
                <w:szCs w:val="20"/>
              </w:rPr>
              <w:t>.</w:t>
            </w:r>
          </w:p>
          <w:p w14:paraId="144D2D9F" w14:textId="1DE34E70" w:rsidR="00D96EC1" w:rsidRPr="007D7469" w:rsidRDefault="00E325F9" w:rsidP="00E325F9">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Access to survivors’ records and files</w:t>
            </w:r>
            <w:r w:rsidR="00E22CCA">
              <w:rPr>
                <w:rFonts w:ascii="Helvetica Light" w:hAnsi="Helvetica Light"/>
                <w:b/>
                <w:bCs/>
                <w:color w:val="4D4F53" w:themeColor="text1"/>
                <w:sz w:val="20"/>
                <w:szCs w:val="20"/>
              </w:rPr>
              <w:t>.</w:t>
            </w:r>
            <w:r w:rsidRPr="007D7469">
              <w:rPr>
                <w:rFonts w:ascii="Helvetica Light" w:hAnsi="Helvetica Light"/>
                <w:b/>
                <w:bCs/>
                <w:color w:val="4D4F53" w:themeColor="text1"/>
                <w:sz w:val="20"/>
                <w:szCs w:val="20"/>
              </w:rPr>
              <w:t xml:space="preserve"> </w:t>
            </w:r>
          </w:p>
        </w:tc>
      </w:tr>
      <w:tr w:rsidR="00F8060E" w:rsidRPr="00B26230" w14:paraId="2F94C404"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60927D34" w14:textId="77777777" w:rsidR="00F8060E" w:rsidRPr="007D7469" w:rsidRDefault="00F8060E"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6AC90585" w14:textId="1549DED4" w:rsidR="00D96EC1" w:rsidRPr="007D7469" w:rsidRDefault="00D96EC1" w:rsidP="00EE7532">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Prepare survivors for engaging in the process by providing sufficient background information and asking for consent: </w:t>
            </w:r>
            <w:r w:rsidRPr="007D7469">
              <w:rPr>
                <w:rFonts w:ascii="Helvetica Light" w:hAnsi="Helvetica Light"/>
                <w:color w:val="4D4F53" w:themeColor="text1"/>
                <w:sz w:val="20"/>
                <w:szCs w:val="20"/>
              </w:rPr>
              <w:t>The consultation process involved first emailing and/or telephoning survivors who had contacted the department to express their interest and to give permission to get in touch. The Survivor Led Consultation Group had long telephone calls with survivors to be sure they wanted to participate – only 2% of those who initially expressed interest did not want to be part of the consultation</w:t>
            </w:r>
            <w:r w:rsidR="00493554">
              <w:rPr>
                <w:rFonts w:ascii="Helvetica Light" w:hAnsi="Helvetica Light"/>
                <w:color w:val="4D4F53" w:themeColor="text1"/>
                <w:sz w:val="20"/>
                <w:szCs w:val="20"/>
              </w:rPr>
              <w:t>.</w:t>
            </w:r>
            <w:r w:rsidRPr="007D7469">
              <w:rPr>
                <w:rFonts w:ascii="Helvetica Light" w:hAnsi="Helvetica Light"/>
                <w:color w:val="4D4F53" w:themeColor="text1"/>
                <w:sz w:val="20"/>
                <w:szCs w:val="20"/>
              </w:rPr>
              <w:t xml:space="preserve"> </w:t>
            </w:r>
          </w:p>
          <w:p w14:paraId="016C5DDA" w14:textId="316E2D35" w:rsidR="00F8060E" w:rsidRPr="007D7469" w:rsidRDefault="00F8060E" w:rsidP="00EE7532">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Value of ‘restorative approaches’ </w:t>
            </w:r>
            <w:r w:rsidRPr="007D7469">
              <w:rPr>
                <w:rFonts w:ascii="Helvetica Light" w:hAnsi="Helvetica Light"/>
                <w:color w:val="4D4F53" w:themeColor="text1"/>
                <w:sz w:val="20"/>
                <w:szCs w:val="20"/>
              </w:rPr>
              <w:t xml:space="preserve">which focus on the importance of voice, building relationships, identifying the harm, the impact of the harm, the needs arising from the harm, and looking at ways to attempt to repair the harm. </w:t>
            </w:r>
          </w:p>
          <w:p w14:paraId="77B40BE9" w14:textId="37BC12D3" w:rsidR="00D96EC1" w:rsidRPr="007D7469" w:rsidRDefault="009C43D2" w:rsidP="00D96EC1">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Restorative circles can help survivors share their voices in a safe space</w:t>
            </w:r>
            <w:r w:rsidRPr="007D7469">
              <w:rPr>
                <w:rFonts w:ascii="Helvetica Light" w:hAnsi="Helvetica Light"/>
                <w:color w:val="4D4F53" w:themeColor="text1"/>
                <w:sz w:val="20"/>
                <w:szCs w:val="20"/>
              </w:rPr>
              <w:t xml:space="preserve">, with agreed ground rules and the use of a Talking Piece which is passed around the circle. The person holding the Talking Piece is the speaker and responds to any questions, but there is no obligation to speak and anyone can pass it on or offer silence.  </w:t>
            </w:r>
          </w:p>
          <w:p w14:paraId="3CA5615B" w14:textId="56A53B37" w:rsidR="00D96EC1" w:rsidRPr="007D7469" w:rsidRDefault="00D96EC1" w:rsidP="00D96EC1">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Survivors should be central to any process which should be done WITH survivors rather than FOR survivors – </w:t>
            </w:r>
            <w:r w:rsidRPr="007D7469">
              <w:rPr>
                <w:rFonts w:ascii="Helvetica Light" w:hAnsi="Helvetica Light"/>
                <w:color w:val="4D4F53" w:themeColor="text1"/>
                <w:sz w:val="20"/>
                <w:szCs w:val="20"/>
              </w:rPr>
              <w:t xml:space="preserve">Survivors used the quote of ‘Nothing About Us Without Us’. </w:t>
            </w:r>
          </w:p>
        </w:tc>
      </w:tr>
      <w:tr w:rsidR="00F8060E" w:rsidRPr="003B3FF3" w14:paraId="3320D878"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9308CC4" w14:textId="77777777" w:rsidR="00F8060E" w:rsidRPr="007D7469" w:rsidRDefault="00F8060E" w:rsidP="00EE7532">
            <w:pPr>
              <w:pStyle w:val="Default"/>
              <w:spacing w:before="120" w:after="120"/>
              <w:rPr>
                <w:rFonts w:ascii="Helvetica Light" w:hAnsi="Helvetica Light" w:cs="Helvetica"/>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569527B3" w14:textId="111F6B9C" w:rsidR="00F8060E" w:rsidRPr="007D7469" w:rsidRDefault="005359B0" w:rsidP="00EE7532">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s="Helvetica"/>
                <w:bCs/>
                <w:color w:val="4D4F53" w:themeColor="text1"/>
                <w:sz w:val="20"/>
                <w:szCs w:val="20"/>
              </w:rPr>
            </w:pPr>
            <w:r w:rsidRPr="007D7469">
              <w:rPr>
                <w:rFonts w:ascii="Helvetica Light" w:hAnsi="Helvetica Light"/>
                <w:color w:val="4D4F53" w:themeColor="text1"/>
                <w:sz w:val="20"/>
                <w:szCs w:val="20"/>
              </w:rPr>
              <w:t xml:space="preserve">Walshe, B and O’Connell (2019) Consultations with Survivors of Institutional Abuse on Themes and Issues to be addressed by a Survivor Led Consultation Group. </w:t>
            </w:r>
            <w:hyperlink r:id="rId31" w:history="1">
              <w:r w:rsidRPr="007D7469">
                <w:rPr>
                  <w:rStyle w:val="Hyperlink"/>
                  <w:color w:val="4D4F53" w:themeColor="text1"/>
                  <w:sz w:val="20"/>
                  <w:szCs w:val="20"/>
                </w:rPr>
                <w:t>https://www.education.ie/en/Publications/Education-Reports/consultations-with-survivors-of-institutional-abuse-on-themes-and-issues-to-be-addressed-by-a-survivor-led-consultation-group.pdf</w:t>
              </w:r>
            </w:hyperlink>
          </w:p>
        </w:tc>
      </w:tr>
    </w:tbl>
    <w:p w14:paraId="0E1D304A" w14:textId="77777777" w:rsidR="00F8060E" w:rsidRDefault="00F8060E" w:rsidP="00F8060E">
      <w:pPr>
        <w:pStyle w:val="Default"/>
        <w:spacing w:after="120" w:line="280" w:lineRule="exact"/>
        <w:jc w:val="both"/>
        <w:rPr>
          <w:b/>
          <w:bCs/>
          <w:color w:val="283A51" w:themeColor="text2"/>
          <w:sz w:val="20"/>
          <w:szCs w:val="20"/>
        </w:rPr>
      </w:pPr>
    </w:p>
    <w:p w14:paraId="10D23F4F" w14:textId="7D56ECF9" w:rsidR="00EE7532" w:rsidRDefault="00EE7532">
      <w:pPr>
        <w:rPr>
          <w:rFonts w:cs="Arial"/>
          <w:b/>
          <w:bCs/>
          <w:color w:val="283A51" w:themeColor="text2"/>
          <w:sz w:val="20"/>
          <w:szCs w:val="20"/>
        </w:rPr>
      </w:pPr>
      <w:r>
        <w:rPr>
          <w:b/>
          <w:bCs/>
          <w:color w:val="283A51" w:themeColor="text2"/>
          <w:sz w:val="20"/>
          <w:szCs w:val="20"/>
        </w:rPr>
        <w:br w:type="page"/>
      </w:r>
    </w:p>
    <w:tbl>
      <w:tblPr>
        <w:tblStyle w:val="GridTable4-Accent2"/>
        <w:tblW w:w="9242" w:type="dxa"/>
        <w:tblLayout w:type="fixed"/>
        <w:tblLook w:val="04A0" w:firstRow="1" w:lastRow="0" w:firstColumn="1" w:lastColumn="0" w:noHBand="0" w:noVBand="1"/>
      </w:tblPr>
      <w:tblGrid>
        <w:gridCol w:w="1526"/>
        <w:gridCol w:w="7716"/>
      </w:tblGrid>
      <w:tr w:rsidR="00EE7532" w:rsidRPr="00197D75" w14:paraId="5D210035" w14:textId="77777777" w:rsidTr="00EE7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F0D5274" w14:textId="621CF76A" w:rsidR="00EE7532" w:rsidRPr="007D7469" w:rsidRDefault="00EE7532" w:rsidP="00EE7532">
            <w:pPr>
              <w:pStyle w:val="Default"/>
              <w:spacing w:before="120" w:after="120"/>
              <w:rPr>
                <w:rFonts w:ascii="Helvetica Light" w:hAnsi="Helvetica Light"/>
                <w:b w:val="0"/>
                <w:bCs w:val="0"/>
                <w:color w:val="4D4F53" w:themeColor="text1"/>
                <w:sz w:val="20"/>
                <w:szCs w:val="20"/>
              </w:rPr>
            </w:pPr>
            <w:r w:rsidRPr="007D7469">
              <w:rPr>
                <w:rFonts w:ascii="Helvetica Light" w:hAnsi="Helvetica Light"/>
                <w:color w:val="4D4F53" w:themeColor="text1"/>
                <w:sz w:val="20"/>
                <w:szCs w:val="20"/>
              </w:rPr>
              <w:lastRenderedPageBreak/>
              <w:br w:type="page"/>
              <w:t xml:space="preserve"> Voices for Truth and Dignity – Combatting Sexual Violence in European Sport</w:t>
            </w:r>
            <w:r w:rsidR="00451497" w:rsidRPr="007D7469">
              <w:rPr>
                <w:rFonts w:ascii="Helvetica Light" w:hAnsi="Helvetica Light"/>
                <w:color w:val="4D4F53" w:themeColor="text1"/>
                <w:sz w:val="20"/>
                <w:szCs w:val="20"/>
              </w:rPr>
              <w:t xml:space="preserve"> (2016-2018)</w:t>
            </w:r>
          </w:p>
        </w:tc>
      </w:tr>
      <w:tr w:rsidR="00EE7532" w:rsidRPr="007859A8" w14:paraId="286B51E4"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611E9D0" w14:textId="77777777" w:rsidR="00EE7532" w:rsidRPr="007D7469" w:rsidRDefault="00EE7532"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Organisation</w:t>
            </w:r>
          </w:p>
        </w:tc>
        <w:tc>
          <w:tcPr>
            <w:tcW w:w="7716" w:type="dxa"/>
          </w:tcPr>
          <w:p w14:paraId="0843B45F" w14:textId="16E5BD69" w:rsidR="00EE7532" w:rsidRPr="007D7469" w:rsidRDefault="00EE7532" w:rsidP="00EE7532">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Funded by the European Union</w:t>
            </w:r>
            <w:r w:rsidR="00451497" w:rsidRPr="007D7469">
              <w:rPr>
                <w:rFonts w:ascii="Helvetica Light" w:hAnsi="Helvetica Light"/>
                <w:color w:val="4D4F53" w:themeColor="text1"/>
                <w:sz w:val="20"/>
                <w:szCs w:val="20"/>
              </w:rPr>
              <w:t xml:space="preserve"> and coordinated by the German Sport University Cologne</w:t>
            </w:r>
          </w:p>
        </w:tc>
      </w:tr>
      <w:tr w:rsidR="00EE7532" w:rsidRPr="007859A8" w14:paraId="3311C1DD"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38316634" w14:textId="77777777" w:rsidR="00EE7532" w:rsidRPr="007D7469" w:rsidRDefault="00EE7532"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Description</w:t>
            </w:r>
          </w:p>
        </w:tc>
        <w:tc>
          <w:tcPr>
            <w:tcW w:w="7716" w:type="dxa"/>
          </w:tcPr>
          <w:p w14:paraId="5A2AB294" w14:textId="25A8904B" w:rsidR="005D1375" w:rsidRPr="007D7469" w:rsidRDefault="00451497" w:rsidP="005D1375">
            <w:pPr>
              <w:pStyle w:val="NormalWeb"/>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 xml:space="preserve">The VOICES project collected survivors’ testimonies on child </w:t>
            </w:r>
            <w:r w:rsidR="00493554">
              <w:rPr>
                <w:rFonts w:ascii="Helvetica Light" w:hAnsi="Helvetica Light"/>
                <w:color w:val="4D4F53" w:themeColor="text1"/>
                <w:sz w:val="20"/>
                <w:szCs w:val="20"/>
              </w:rPr>
              <w:t>SEA</w:t>
            </w:r>
            <w:r w:rsidRPr="007D7469">
              <w:rPr>
                <w:rFonts w:ascii="Helvetica Light" w:hAnsi="Helvetica Light"/>
                <w:color w:val="4D4F53" w:themeColor="text1"/>
                <w:sz w:val="20"/>
                <w:szCs w:val="20"/>
              </w:rPr>
              <w:t xml:space="preserve"> in sports settings with the aim of informing policy and initiatives by the sports community.  It included a research study with </w:t>
            </w:r>
            <w:r w:rsidR="005D1375" w:rsidRPr="007D7469">
              <w:rPr>
                <w:rFonts w:ascii="Helvetica Light" w:hAnsi="Helvetica Light"/>
                <w:color w:val="4D4F53" w:themeColor="text1"/>
                <w:sz w:val="20"/>
                <w:szCs w:val="20"/>
              </w:rPr>
              <w:t xml:space="preserve">72 </w:t>
            </w:r>
            <w:r w:rsidRPr="007D7469">
              <w:rPr>
                <w:rFonts w:ascii="Helvetica Light" w:hAnsi="Helvetica Light"/>
                <w:color w:val="4D4F53" w:themeColor="text1"/>
                <w:sz w:val="20"/>
                <w:szCs w:val="20"/>
              </w:rPr>
              <w:t>survivors who have experienced sexual violence in sport in eight European Countries</w:t>
            </w:r>
            <w:r w:rsidR="005D1375" w:rsidRPr="007D7469">
              <w:rPr>
                <w:rFonts w:ascii="Helvetica Light" w:hAnsi="Helvetica Light"/>
                <w:color w:val="4D4F53" w:themeColor="text1"/>
                <w:sz w:val="20"/>
                <w:szCs w:val="20"/>
              </w:rPr>
              <w:t xml:space="preserve"> (UK, Germany, Belgium, Spain, Denmark, Austria, </w:t>
            </w:r>
            <w:proofErr w:type="gramStart"/>
            <w:r w:rsidR="005D1375" w:rsidRPr="007D7469">
              <w:rPr>
                <w:rFonts w:ascii="Helvetica Light" w:hAnsi="Helvetica Light"/>
                <w:color w:val="4D4F53" w:themeColor="text1"/>
                <w:sz w:val="20"/>
                <w:szCs w:val="20"/>
              </w:rPr>
              <w:t>Slovenia</w:t>
            </w:r>
            <w:proofErr w:type="gramEnd"/>
            <w:r w:rsidR="005D1375" w:rsidRPr="007D7469">
              <w:rPr>
                <w:rFonts w:ascii="Helvetica Light" w:hAnsi="Helvetica Light"/>
                <w:color w:val="4D4F53" w:themeColor="text1"/>
                <w:sz w:val="20"/>
                <w:szCs w:val="20"/>
              </w:rPr>
              <w:t xml:space="preserve"> and Ireland)</w:t>
            </w:r>
            <w:r w:rsidRPr="007D7469">
              <w:rPr>
                <w:rFonts w:ascii="Helvetica Light" w:hAnsi="Helvetica Light"/>
                <w:color w:val="4D4F53" w:themeColor="text1"/>
                <w:sz w:val="20"/>
                <w:szCs w:val="20"/>
              </w:rPr>
              <w:t xml:space="preserve">. Survivors were interviewed on the ‘life history’ with a </w:t>
            </w:r>
            <w:proofErr w:type="gramStart"/>
            <w:r w:rsidRPr="007D7469">
              <w:rPr>
                <w:rFonts w:ascii="Helvetica Light" w:hAnsi="Helvetica Light"/>
                <w:color w:val="4D4F53" w:themeColor="text1"/>
                <w:sz w:val="20"/>
                <w:szCs w:val="20"/>
              </w:rPr>
              <w:t>particular focus</w:t>
            </w:r>
            <w:proofErr w:type="gramEnd"/>
            <w:r w:rsidRPr="007D7469">
              <w:rPr>
                <w:rFonts w:ascii="Helvetica Light" w:hAnsi="Helvetica Light"/>
                <w:color w:val="4D4F53" w:themeColor="text1"/>
                <w:sz w:val="20"/>
                <w:szCs w:val="20"/>
              </w:rPr>
              <w:t xml:space="preserve"> on experiences of SEA within a sport or school-sport setting. After the research was conducted, ‘Acknowledgement Forums’ were held with survivors and key stakeholders in the sports communities, followed by multi-national workshop to share good practice and develop networks. </w:t>
            </w:r>
          </w:p>
        </w:tc>
      </w:tr>
      <w:tr w:rsidR="00EE7532" w:rsidRPr="007859A8" w14:paraId="7F6D24DD"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B471CEB" w14:textId="77777777" w:rsidR="00EE7532" w:rsidRPr="007D7469" w:rsidRDefault="00EE7532"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Needs and priorities of survivors</w:t>
            </w:r>
          </w:p>
        </w:tc>
        <w:tc>
          <w:tcPr>
            <w:tcW w:w="7716" w:type="dxa"/>
          </w:tcPr>
          <w:p w14:paraId="022D30DA" w14:textId="5248574A" w:rsidR="00EE7532" w:rsidRPr="007D7469" w:rsidRDefault="00EE7532" w:rsidP="00EE7532">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color w:val="4D4F53" w:themeColor="text1"/>
                <w:sz w:val="20"/>
                <w:szCs w:val="20"/>
              </w:rPr>
              <w:t>Examples of some of the</w:t>
            </w:r>
            <w:r w:rsidR="00521C37" w:rsidRPr="007D7469">
              <w:rPr>
                <w:rFonts w:ascii="Helvetica Light" w:hAnsi="Helvetica Light"/>
                <w:color w:val="4D4F53" w:themeColor="text1"/>
                <w:sz w:val="20"/>
                <w:szCs w:val="20"/>
              </w:rPr>
              <w:t xml:space="preserve"> needs and</w:t>
            </w:r>
            <w:r w:rsidRPr="007D7469">
              <w:rPr>
                <w:rFonts w:ascii="Helvetica Light" w:hAnsi="Helvetica Light"/>
                <w:color w:val="4D4F53" w:themeColor="text1"/>
                <w:sz w:val="20"/>
                <w:szCs w:val="20"/>
              </w:rPr>
              <w:t xml:space="preserve"> priorities expressed by survivors included:</w:t>
            </w:r>
          </w:p>
          <w:p w14:paraId="1AB7C7A1" w14:textId="4EB45B78" w:rsidR="00EE7532" w:rsidRPr="007D7469" w:rsidRDefault="00521C37" w:rsidP="00EE7532">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Sports contexts should be open and transparent spaces </w:t>
            </w:r>
            <w:r w:rsidRPr="007D7469">
              <w:rPr>
                <w:rFonts w:ascii="Helvetica Light" w:hAnsi="Helvetica Light"/>
                <w:color w:val="4D4F53" w:themeColor="text1"/>
                <w:sz w:val="20"/>
                <w:szCs w:val="20"/>
              </w:rPr>
              <w:t>so that survivors can easily report SEA and adults are aware of warning signs</w:t>
            </w:r>
            <w:r w:rsidR="00493554">
              <w:rPr>
                <w:rFonts w:ascii="Helvetica Light" w:hAnsi="Helvetica Light"/>
                <w:color w:val="4D4F53" w:themeColor="text1"/>
                <w:sz w:val="20"/>
                <w:szCs w:val="20"/>
              </w:rPr>
              <w:t>.</w:t>
            </w:r>
            <w:r w:rsidRPr="007D7469">
              <w:rPr>
                <w:rFonts w:ascii="Helvetica Light" w:hAnsi="Helvetica Light"/>
                <w:color w:val="4D4F53" w:themeColor="text1"/>
                <w:sz w:val="20"/>
                <w:szCs w:val="20"/>
              </w:rPr>
              <w:t xml:space="preserve"> </w:t>
            </w:r>
          </w:p>
          <w:p w14:paraId="17723A51" w14:textId="7825FCB5" w:rsidR="00EE7532" w:rsidRPr="007D7469" w:rsidRDefault="00521C37" w:rsidP="00EE7532">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Clear standards and codes of behaviour</w:t>
            </w:r>
            <w:r w:rsidR="00EE7532" w:rsidRPr="007D7469">
              <w:rPr>
                <w:rFonts w:ascii="Helvetica Light" w:hAnsi="Helvetica Light"/>
                <w:b/>
                <w:bCs/>
                <w:color w:val="4D4F53" w:themeColor="text1"/>
                <w:sz w:val="20"/>
                <w:szCs w:val="20"/>
              </w:rPr>
              <w:t xml:space="preserve"> </w:t>
            </w:r>
            <w:r w:rsidRPr="007D7469">
              <w:rPr>
                <w:rFonts w:ascii="Helvetica Light" w:hAnsi="Helvetica Light"/>
                <w:color w:val="4D4F53" w:themeColor="text1"/>
                <w:sz w:val="20"/>
                <w:szCs w:val="20"/>
              </w:rPr>
              <w:t>to prevent SEA in sports.</w:t>
            </w:r>
          </w:p>
          <w:p w14:paraId="2A6BAA33" w14:textId="03AB12F2" w:rsidR="00521C37" w:rsidRPr="007D7469" w:rsidRDefault="00521C37" w:rsidP="00521C37">
            <w:pPr>
              <w:pStyle w:val="Default"/>
              <w:numPr>
                <w:ilvl w:val="0"/>
                <w:numId w:val="6"/>
              </w:numPr>
              <w:spacing w:before="120" w:after="120"/>
              <w:ind w:left="175" w:hanging="175"/>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Mainstreaming of children’s rights in sports </w:t>
            </w:r>
            <w:r w:rsidR="0011486E" w:rsidRPr="007D7469">
              <w:rPr>
                <w:rFonts w:ascii="Helvetica Light" w:hAnsi="Helvetica Light"/>
                <w:color w:val="4D4F53" w:themeColor="text1"/>
                <w:sz w:val="20"/>
                <w:szCs w:val="20"/>
              </w:rPr>
              <w:t>so that sports communities value children for who they are rather than who they may become</w:t>
            </w:r>
            <w:r w:rsidR="00493554">
              <w:rPr>
                <w:rFonts w:ascii="Helvetica Light" w:hAnsi="Helvetica Light"/>
                <w:color w:val="4D4F53" w:themeColor="text1"/>
                <w:sz w:val="20"/>
                <w:szCs w:val="20"/>
              </w:rPr>
              <w:t>.</w:t>
            </w:r>
          </w:p>
        </w:tc>
      </w:tr>
      <w:tr w:rsidR="00EE7532" w:rsidRPr="00B26230" w14:paraId="4E82101C" w14:textId="77777777" w:rsidTr="00EE7532">
        <w:tc>
          <w:tcPr>
            <w:cnfStyle w:val="001000000000" w:firstRow="0" w:lastRow="0" w:firstColumn="1" w:lastColumn="0" w:oddVBand="0" w:evenVBand="0" w:oddHBand="0" w:evenHBand="0" w:firstRowFirstColumn="0" w:firstRowLastColumn="0" w:lastRowFirstColumn="0" w:lastRowLastColumn="0"/>
            <w:tcW w:w="1526" w:type="dxa"/>
          </w:tcPr>
          <w:p w14:paraId="192C3749" w14:textId="77777777" w:rsidR="00EE7532" w:rsidRPr="007D7469" w:rsidRDefault="00EE7532" w:rsidP="00EE7532">
            <w:pPr>
              <w:pStyle w:val="Default"/>
              <w:spacing w:before="120" w:after="120"/>
              <w:rPr>
                <w:rFonts w:ascii="Helvetica" w:hAnsi="Helvetica" w:cs="Helvetica"/>
                <w:b w:val="0"/>
                <w:bCs w:val="0"/>
                <w:color w:val="4D4F53" w:themeColor="text1"/>
                <w:sz w:val="20"/>
                <w:szCs w:val="20"/>
              </w:rPr>
            </w:pPr>
            <w:r w:rsidRPr="007D7469">
              <w:rPr>
                <w:rFonts w:ascii="Helvetica Light" w:hAnsi="Helvetica Light"/>
                <w:color w:val="4D4F53" w:themeColor="text1"/>
                <w:sz w:val="20"/>
                <w:szCs w:val="20"/>
              </w:rPr>
              <w:t>Lessons learned for engaging survivors</w:t>
            </w:r>
          </w:p>
        </w:tc>
        <w:tc>
          <w:tcPr>
            <w:tcW w:w="7716" w:type="dxa"/>
          </w:tcPr>
          <w:p w14:paraId="68AED2E4" w14:textId="77397F12" w:rsidR="00EE7532" w:rsidRPr="007D7469" w:rsidRDefault="005D1375" w:rsidP="00EE7532">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Provide access to specialist support services: </w:t>
            </w:r>
            <w:r w:rsidRPr="007D7469">
              <w:rPr>
                <w:rFonts w:ascii="Helvetica Light" w:hAnsi="Helvetica Light"/>
                <w:color w:val="4D4F53" w:themeColor="text1"/>
                <w:sz w:val="20"/>
                <w:szCs w:val="20"/>
              </w:rPr>
              <w:t>the project included access to support from the N</w:t>
            </w:r>
            <w:r w:rsidR="00A906A9">
              <w:rPr>
                <w:rFonts w:ascii="Helvetica Light" w:hAnsi="Helvetica Light"/>
                <w:color w:val="4D4F53" w:themeColor="text1"/>
                <w:sz w:val="20"/>
                <w:szCs w:val="20"/>
              </w:rPr>
              <w:t>ational Working Group (N</w:t>
            </w:r>
            <w:r w:rsidRPr="007D7469">
              <w:rPr>
                <w:rFonts w:ascii="Helvetica Light" w:hAnsi="Helvetica Light"/>
                <w:color w:val="4D4F53" w:themeColor="text1"/>
                <w:sz w:val="20"/>
                <w:szCs w:val="20"/>
              </w:rPr>
              <w:t>WG</w:t>
            </w:r>
            <w:r w:rsidR="00A906A9">
              <w:rPr>
                <w:rFonts w:ascii="Helvetica Light" w:hAnsi="Helvetica Light"/>
                <w:color w:val="4D4F53" w:themeColor="text1"/>
                <w:sz w:val="20"/>
                <w:szCs w:val="20"/>
              </w:rPr>
              <w:t>)</w:t>
            </w:r>
            <w:r w:rsidRPr="007D7469">
              <w:rPr>
                <w:rFonts w:ascii="Helvetica Light" w:hAnsi="Helvetica Light"/>
                <w:color w:val="4D4F53" w:themeColor="text1"/>
                <w:sz w:val="20"/>
                <w:szCs w:val="20"/>
              </w:rPr>
              <w:t xml:space="preserve"> Exploitation Response Unit as well as a network of specialist organisations.</w:t>
            </w:r>
          </w:p>
          <w:p w14:paraId="15DD56EA" w14:textId="645C9E18" w:rsidR="005D1375" w:rsidRPr="007D7469" w:rsidRDefault="005D1375" w:rsidP="005D1375">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 xml:space="preserve">Acknowledgement Forums can be a useful way to acknowledge and reconcile SEA within a sector: </w:t>
            </w:r>
            <w:r w:rsidRPr="007D7469">
              <w:rPr>
                <w:rFonts w:ascii="Helvetica Light" w:hAnsi="Helvetica Light"/>
                <w:color w:val="4D4F53" w:themeColor="text1"/>
                <w:sz w:val="20"/>
                <w:szCs w:val="20"/>
              </w:rPr>
              <w:t>Seven national Acknowledgement Forums were held with survivors and key stakeholders from the sports community.</w:t>
            </w:r>
          </w:p>
          <w:p w14:paraId="4B1B54DF" w14:textId="77777777" w:rsidR="00BE387E" w:rsidRPr="007D7469" w:rsidRDefault="00BE387E" w:rsidP="00BE387E">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7D7469">
              <w:rPr>
                <w:rFonts w:ascii="Helvetica Light" w:hAnsi="Helvetica Light"/>
                <w:b/>
                <w:bCs/>
                <w:color w:val="4D4F53" w:themeColor="text1"/>
                <w:sz w:val="20"/>
                <w:szCs w:val="20"/>
              </w:rPr>
              <w:t xml:space="preserve">Include opportunities for survivors to network: </w:t>
            </w:r>
            <w:r w:rsidRPr="007D7469">
              <w:rPr>
                <w:rFonts w:ascii="Helvetica Light" w:hAnsi="Helvetica Light"/>
                <w:color w:val="4D4F53" w:themeColor="text1"/>
                <w:sz w:val="20"/>
                <w:szCs w:val="20"/>
              </w:rPr>
              <w:t xml:space="preserve">In many countries, survivors who participated in the Acknowledgement Forum formed a communication group to inform and support each other. </w:t>
            </w:r>
          </w:p>
          <w:p w14:paraId="06CDEE09" w14:textId="77777777" w:rsidR="00EE7532" w:rsidRPr="007D7469" w:rsidRDefault="005D1375" w:rsidP="005D1375">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 xml:space="preserve">Survivors developed educational resources </w:t>
            </w:r>
            <w:r w:rsidRPr="007D7469">
              <w:rPr>
                <w:rFonts w:ascii="Helvetica Light" w:hAnsi="Helvetica Light"/>
                <w:color w:val="4D4F53" w:themeColor="text1"/>
                <w:sz w:val="20"/>
                <w:szCs w:val="20"/>
              </w:rPr>
              <w:t>based on their experiences and recommendations for the sports community.</w:t>
            </w:r>
          </w:p>
          <w:p w14:paraId="675BF991" w14:textId="2E8E5075" w:rsidR="00521C37" w:rsidRPr="007D7469" w:rsidRDefault="00521C37" w:rsidP="005D1375">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7D7469">
              <w:rPr>
                <w:rFonts w:ascii="Helvetica Light" w:hAnsi="Helvetica Light"/>
                <w:b/>
                <w:bCs/>
                <w:color w:val="4D4F53" w:themeColor="text1"/>
                <w:sz w:val="20"/>
                <w:szCs w:val="20"/>
              </w:rPr>
              <w:t xml:space="preserve">Allow space for survivors to lead, with some survivors becoming Survivor Ambassadors </w:t>
            </w:r>
            <w:r w:rsidRPr="007D7469">
              <w:rPr>
                <w:rFonts w:ascii="Helvetica Light" w:hAnsi="Helvetica Light"/>
                <w:color w:val="4D4F53" w:themeColor="text1"/>
                <w:sz w:val="20"/>
                <w:szCs w:val="20"/>
              </w:rPr>
              <w:t>to promote the project, speak out at conferences, produce educational movies.</w:t>
            </w:r>
            <w:r w:rsidRPr="007D7469">
              <w:rPr>
                <w:rFonts w:ascii="Helvetica Light" w:hAnsi="Helvetica Light"/>
                <w:b/>
                <w:bCs/>
                <w:color w:val="4D4F53" w:themeColor="text1"/>
                <w:sz w:val="20"/>
                <w:szCs w:val="20"/>
              </w:rPr>
              <w:t xml:space="preserve"> </w:t>
            </w:r>
          </w:p>
        </w:tc>
      </w:tr>
      <w:tr w:rsidR="00EE7532" w:rsidRPr="003B3FF3" w14:paraId="202E1D19" w14:textId="77777777" w:rsidTr="00EE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EB0D33E" w14:textId="77777777" w:rsidR="00EE7532" w:rsidRPr="007D7469" w:rsidRDefault="00EE7532" w:rsidP="00EE7532">
            <w:pPr>
              <w:pStyle w:val="Default"/>
              <w:spacing w:before="120" w:after="120"/>
              <w:rPr>
                <w:rFonts w:ascii="Helvetica Light" w:hAnsi="Helvetica Light" w:cs="Helvetica"/>
                <w:b w:val="0"/>
                <w:bCs w:val="0"/>
                <w:color w:val="4D4F53" w:themeColor="text1"/>
                <w:sz w:val="20"/>
                <w:szCs w:val="20"/>
              </w:rPr>
            </w:pPr>
            <w:r w:rsidRPr="007D7469">
              <w:rPr>
                <w:rFonts w:ascii="Helvetica Light" w:hAnsi="Helvetica Light"/>
                <w:color w:val="4D4F53" w:themeColor="text1"/>
                <w:sz w:val="20"/>
                <w:szCs w:val="20"/>
              </w:rPr>
              <w:t>Sources</w:t>
            </w:r>
          </w:p>
        </w:tc>
        <w:tc>
          <w:tcPr>
            <w:tcW w:w="7716" w:type="dxa"/>
          </w:tcPr>
          <w:p w14:paraId="10A4DFE5" w14:textId="597FDFF2" w:rsidR="00EE7532" w:rsidRPr="007D7469" w:rsidRDefault="00451497" w:rsidP="00EE7532">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s="Helvetica"/>
                <w:bCs/>
                <w:color w:val="4D4F53" w:themeColor="text1"/>
                <w:sz w:val="20"/>
                <w:szCs w:val="20"/>
              </w:rPr>
            </w:pPr>
            <w:r w:rsidRPr="007D7469">
              <w:rPr>
                <w:rFonts w:ascii="Helvetica Light" w:hAnsi="Helvetica Light"/>
                <w:color w:val="4D4F53" w:themeColor="text1"/>
                <w:sz w:val="20"/>
                <w:szCs w:val="20"/>
              </w:rPr>
              <w:t xml:space="preserve">Voices for Truth and Dignity EU: </w:t>
            </w:r>
            <w:hyperlink r:id="rId32" w:history="1">
              <w:r w:rsidRPr="007D7469">
                <w:rPr>
                  <w:rStyle w:val="Hyperlink"/>
                  <w:color w:val="4D4F53" w:themeColor="text1"/>
                  <w:sz w:val="20"/>
                  <w:szCs w:val="20"/>
                </w:rPr>
                <w:t>http://voicesfortruthanddignity.eu/</w:t>
              </w:r>
            </w:hyperlink>
          </w:p>
        </w:tc>
      </w:tr>
    </w:tbl>
    <w:p w14:paraId="6C3BCB6C" w14:textId="77777777" w:rsidR="0037452D" w:rsidRDefault="0037452D" w:rsidP="00332D3E">
      <w:pPr>
        <w:pStyle w:val="NormalWeb"/>
        <w:pBdr>
          <w:top w:val="single" w:sz="24" w:space="15" w:color="A2973F"/>
        </w:pBdr>
        <w:spacing w:before="0" w:beforeAutospacing="0" w:after="120" w:afterAutospacing="0" w:line="220" w:lineRule="exact"/>
        <w:rPr>
          <w:rStyle w:val="Heading3Char"/>
          <w:sz w:val="20"/>
          <w:szCs w:val="20"/>
        </w:rPr>
      </w:pPr>
    </w:p>
    <w:p w14:paraId="5836AFE1" w14:textId="77777777" w:rsidR="0038549A" w:rsidRDefault="0038549A">
      <w:r>
        <w:rPr>
          <w:b/>
          <w:bCs/>
        </w:rPr>
        <w:br w:type="page"/>
      </w:r>
    </w:p>
    <w:tbl>
      <w:tblPr>
        <w:tblStyle w:val="GridTable4-Accent2"/>
        <w:tblW w:w="9242" w:type="dxa"/>
        <w:tblLayout w:type="fixed"/>
        <w:tblLook w:val="04A0" w:firstRow="1" w:lastRow="0" w:firstColumn="1" w:lastColumn="0" w:noHBand="0" w:noVBand="1"/>
      </w:tblPr>
      <w:tblGrid>
        <w:gridCol w:w="1526"/>
        <w:gridCol w:w="7716"/>
      </w:tblGrid>
      <w:tr w:rsidR="00150FD1" w:rsidRPr="00DF5763" w14:paraId="78471DF9" w14:textId="77777777" w:rsidTr="00385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9C01089" w14:textId="12E61A92" w:rsidR="00150FD1" w:rsidRPr="00A906A9" w:rsidRDefault="00150FD1" w:rsidP="0038549A">
            <w:pPr>
              <w:pStyle w:val="Default"/>
              <w:spacing w:before="120" w:after="120"/>
              <w:rPr>
                <w:rFonts w:ascii="Helvetica Light" w:hAnsi="Helvetica Light"/>
                <w:b w:val="0"/>
                <w:bCs w:val="0"/>
                <w:color w:val="4D4F53" w:themeColor="text1"/>
                <w:sz w:val="22"/>
                <w:szCs w:val="22"/>
              </w:rPr>
            </w:pPr>
            <w:r w:rsidRPr="00A906A9">
              <w:rPr>
                <w:rFonts w:ascii="Helvetica Light" w:hAnsi="Helvetica Light"/>
                <w:color w:val="4D4F53" w:themeColor="text1"/>
                <w:sz w:val="20"/>
                <w:szCs w:val="20"/>
              </w:rPr>
              <w:lastRenderedPageBreak/>
              <w:br w:type="page"/>
            </w:r>
            <w:r w:rsidR="00493554" w:rsidRPr="00BE07F1">
              <w:rPr>
                <w:rFonts w:ascii="Helvetica Light" w:hAnsi="Helvetica Light"/>
                <w:color w:val="4D4F53" w:themeColor="text1"/>
                <w:sz w:val="22"/>
                <w:szCs w:val="22"/>
              </w:rPr>
              <w:t>Survivors Empowering and Educating Services</w:t>
            </w:r>
            <w:r w:rsidR="00493554" w:rsidRPr="00493554">
              <w:rPr>
                <w:rFonts w:ascii="Helvetica Light" w:hAnsi="Helvetica Light"/>
                <w:color w:val="4D4F53" w:themeColor="text1"/>
                <w:sz w:val="22"/>
                <w:szCs w:val="22"/>
              </w:rPr>
              <w:t xml:space="preserve"> </w:t>
            </w:r>
            <w:r w:rsidR="00493554">
              <w:rPr>
                <w:rFonts w:ascii="Helvetica Light" w:hAnsi="Helvetica Light"/>
                <w:color w:val="4D4F53" w:themeColor="text1"/>
                <w:sz w:val="22"/>
                <w:szCs w:val="22"/>
              </w:rPr>
              <w:t>(</w:t>
            </w:r>
            <w:proofErr w:type="spellStart"/>
            <w:r w:rsidRPr="00A906A9">
              <w:rPr>
                <w:rFonts w:ascii="Helvetica Light" w:hAnsi="Helvetica Light"/>
                <w:color w:val="4D4F53" w:themeColor="text1"/>
                <w:sz w:val="22"/>
                <w:szCs w:val="22"/>
              </w:rPr>
              <w:t>SEEdS</w:t>
            </w:r>
            <w:proofErr w:type="spellEnd"/>
            <w:r w:rsidRPr="00A906A9">
              <w:rPr>
                <w:rFonts w:ascii="Helvetica Light" w:hAnsi="Helvetica Light"/>
                <w:color w:val="4D4F53" w:themeColor="text1"/>
                <w:sz w:val="22"/>
                <w:szCs w:val="22"/>
              </w:rPr>
              <w:t>)</w:t>
            </w:r>
          </w:p>
        </w:tc>
      </w:tr>
      <w:tr w:rsidR="00150FD1" w:rsidRPr="00DF5763" w14:paraId="21CCFE86"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B55E13A" w14:textId="77777777" w:rsidR="00150FD1" w:rsidRPr="00A906A9" w:rsidRDefault="00150FD1"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Organisation</w:t>
            </w:r>
          </w:p>
        </w:tc>
        <w:tc>
          <w:tcPr>
            <w:tcW w:w="7716" w:type="dxa"/>
          </w:tcPr>
          <w:p w14:paraId="08AE4D02" w14:textId="12D79528" w:rsidR="00150FD1" w:rsidRPr="00A906A9" w:rsidRDefault="00150FD1" w:rsidP="0038549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A906A9">
              <w:rPr>
                <w:rFonts w:ascii="Helvetica Light" w:hAnsi="Helvetica Light"/>
                <w:b/>
                <w:bCs/>
                <w:color w:val="4D4F53" w:themeColor="text1"/>
                <w:sz w:val="20"/>
                <w:szCs w:val="20"/>
              </w:rPr>
              <w:t xml:space="preserve">Welsh Women’s Aid </w:t>
            </w:r>
          </w:p>
        </w:tc>
      </w:tr>
      <w:tr w:rsidR="00150FD1" w:rsidRPr="00DF5763" w14:paraId="530F19C6" w14:textId="77777777" w:rsidTr="0038549A">
        <w:tc>
          <w:tcPr>
            <w:cnfStyle w:val="001000000000" w:firstRow="0" w:lastRow="0" w:firstColumn="1" w:lastColumn="0" w:oddVBand="0" w:evenVBand="0" w:oddHBand="0" w:evenHBand="0" w:firstRowFirstColumn="0" w:firstRowLastColumn="0" w:lastRowFirstColumn="0" w:lastRowLastColumn="0"/>
            <w:tcW w:w="1526" w:type="dxa"/>
          </w:tcPr>
          <w:p w14:paraId="504D2861" w14:textId="77777777" w:rsidR="00150FD1" w:rsidRPr="00A906A9" w:rsidRDefault="00150FD1"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Description</w:t>
            </w:r>
          </w:p>
        </w:tc>
        <w:tc>
          <w:tcPr>
            <w:tcW w:w="7716" w:type="dxa"/>
          </w:tcPr>
          <w:p w14:paraId="2000A037" w14:textId="209613B4" w:rsidR="00150FD1" w:rsidRPr="00A906A9" w:rsidRDefault="00493554" w:rsidP="008458A1">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C0460D">
              <w:rPr>
                <w:rFonts w:ascii="Helvetica Light" w:hAnsi="Helvetica Light"/>
                <w:color w:val="4D4F53" w:themeColor="text1"/>
                <w:sz w:val="20"/>
                <w:szCs w:val="20"/>
              </w:rPr>
              <w:t>Survivors Empowering and Educating Services</w:t>
            </w:r>
            <w:r w:rsidRPr="00493554">
              <w:rPr>
                <w:rFonts w:ascii="Helvetica Light" w:hAnsi="Helvetica Light"/>
                <w:color w:val="4D4F53" w:themeColor="text1"/>
                <w:sz w:val="20"/>
                <w:szCs w:val="20"/>
              </w:rPr>
              <w:t xml:space="preserve"> </w:t>
            </w:r>
            <w:r>
              <w:rPr>
                <w:rFonts w:ascii="Helvetica Light" w:hAnsi="Helvetica Light"/>
                <w:color w:val="4D4F53" w:themeColor="text1"/>
                <w:sz w:val="20"/>
                <w:szCs w:val="20"/>
              </w:rPr>
              <w:t>(</w:t>
            </w:r>
            <w:proofErr w:type="spellStart"/>
            <w:r w:rsidR="00150FD1" w:rsidRPr="00A906A9">
              <w:rPr>
                <w:rFonts w:ascii="Helvetica Light" w:hAnsi="Helvetica Light"/>
                <w:color w:val="4D4F53" w:themeColor="text1"/>
                <w:sz w:val="20"/>
                <w:szCs w:val="20"/>
              </w:rPr>
              <w:t>SEEdS</w:t>
            </w:r>
            <w:proofErr w:type="spellEnd"/>
            <w:r w:rsidR="00150FD1" w:rsidRPr="00A906A9">
              <w:rPr>
                <w:rFonts w:ascii="Helvetica Light" w:hAnsi="Helvetica Light"/>
                <w:color w:val="4D4F53" w:themeColor="text1"/>
                <w:sz w:val="20"/>
                <w:szCs w:val="20"/>
              </w:rPr>
              <w:t>) is a survivor participation project coordinated by Welsh Women’s Aid which provide</w:t>
            </w:r>
            <w:r w:rsidR="00585CC7" w:rsidRPr="00A906A9">
              <w:rPr>
                <w:rFonts w:ascii="Helvetica Light" w:hAnsi="Helvetica Light"/>
                <w:color w:val="4D4F53" w:themeColor="text1"/>
                <w:sz w:val="20"/>
                <w:szCs w:val="20"/>
              </w:rPr>
              <w:t xml:space="preserve">s </w:t>
            </w:r>
            <w:r w:rsidR="00150FD1" w:rsidRPr="00A906A9">
              <w:rPr>
                <w:rFonts w:ascii="Helvetica Light" w:hAnsi="Helvetica Light"/>
                <w:color w:val="4D4F53" w:themeColor="text1"/>
                <w:sz w:val="20"/>
                <w:szCs w:val="20"/>
              </w:rPr>
              <w:t>opportunities for women with lived experience of all forms of domestic abuse and/or sexual violence to share their experiences to influence and inform a wide range of stakeholders.</w:t>
            </w:r>
            <w:r w:rsidR="0038549A" w:rsidRPr="00A906A9">
              <w:rPr>
                <w:rFonts w:ascii="Helvetica Light" w:hAnsi="Helvetica Light"/>
                <w:color w:val="4D4F53" w:themeColor="text1"/>
                <w:sz w:val="20"/>
                <w:szCs w:val="20"/>
              </w:rPr>
              <w:t xml:space="preserve"> </w:t>
            </w:r>
            <w:r w:rsidR="00150FD1" w:rsidRPr="00A906A9">
              <w:rPr>
                <w:rFonts w:ascii="Helvetica Light" w:hAnsi="Helvetica Light"/>
                <w:color w:val="4D4F53" w:themeColor="text1"/>
                <w:sz w:val="20"/>
                <w:szCs w:val="20"/>
              </w:rPr>
              <w:t xml:space="preserve">The project brought together women from across South Wales and provided training, </w:t>
            </w:r>
            <w:proofErr w:type="gramStart"/>
            <w:r w:rsidR="00150FD1" w:rsidRPr="00A906A9">
              <w:rPr>
                <w:rFonts w:ascii="Helvetica Light" w:hAnsi="Helvetica Light"/>
                <w:color w:val="4D4F53" w:themeColor="text1"/>
                <w:sz w:val="20"/>
                <w:szCs w:val="20"/>
              </w:rPr>
              <w:t>support</w:t>
            </w:r>
            <w:proofErr w:type="gramEnd"/>
            <w:r w:rsidR="00150FD1" w:rsidRPr="00A906A9">
              <w:rPr>
                <w:rFonts w:ascii="Helvetica Light" w:hAnsi="Helvetica Light"/>
                <w:color w:val="4D4F53" w:themeColor="text1"/>
                <w:sz w:val="20"/>
                <w:szCs w:val="20"/>
              </w:rPr>
              <w:t xml:space="preserve"> and resources as well as a safe space where survivors could meet, share knowledge and experiences and learn from one another.</w:t>
            </w:r>
            <w:r w:rsidR="0038549A" w:rsidRPr="00A906A9">
              <w:rPr>
                <w:rFonts w:ascii="Helvetica Light" w:hAnsi="Helvetica Light"/>
                <w:color w:val="4D4F53" w:themeColor="text1"/>
                <w:sz w:val="20"/>
                <w:szCs w:val="20"/>
              </w:rPr>
              <w:t xml:space="preserve"> </w:t>
            </w:r>
            <w:r w:rsidR="00150FD1" w:rsidRPr="00A906A9">
              <w:rPr>
                <w:rFonts w:ascii="Helvetica Light" w:hAnsi="Helvetica Light"/>
                <w:color w:val="4D4F53" w:themeColor="text1"/>
                <w:sz w:val="20"/>
                <w:szCs w:val="20"/>
              </w:rPr>
              <w:t xml:space="preserve">Working in partnership with agencies across the public and voluntary sector, the project provided platforms where survivors were able to meaningfully inform the planning, </w:t>
            </w:r>
            <w:proofErr w:type="gramStart"/>
            <w:r w:rsidR="00150FD1" w:rsidRPr="00A906A9">
              <w:rPr>
                <w:rFonts w:ascii="Helvetica Light" w:hAnsi="Helvetica Light"/>
                <w:color w:val="4D4F53" w:themeColor="text1"/>
                <w:sz w:val="20"/>
                <w:szCs w:val="20"/>
              </w:rPr>
              <w:t>development</w:t>
            </w:r>
            <w:proofErr w:type="gramEnd"/>
            <w:r w:rsidR="00150FD1" w:rsidRPr="00A906A9">
              <w:rPr>
                <w:rFonts w:ascii="Helvetica Light" w:hAnsi="Helvetica Light"/>
                <w:color w:val="4D4F53" w:themeColor="text1"/>
                <w:sz w:val="20"/>
                <w:szCs w:val="20"/>
              </w:rPr>
              <w:t xml:space="preserve"> and delivery of violence against women services, including domestic abuse and sexual violence.</w:t>
            </w:r>
            <w:r w:rsidR="0038549A" w:rsidRPr="00A906A9">
              <w:rPr>
                <w:rFonts w:ascii="Helvetica Light" w:hAnsi="Helvetica Light"/>
                <w:color w:val="4D4F53" w:themeColor="text1"/>
                <w:sz w:val="20"/>
                <w:szCs w:val="20"/>
              </w:rPr>
              <w:t xml:space="preserve"> </w:t>
            </w:r>
            <w:r w:rsidR="00150FD1" w:rsidRPr="00A906A9">
              <w:rPr>
                <w:rFonts w:ascii="Helvetica Light" w:hAnsi="Helvetica Light"/>
                <w:color w:val="4D4F53" w:themeColor="text1"/>
                <w:sz w:val="20"/>
                <w:szCs w:val="20"/>
              </w:rPr>
              <w:t xml:space="preserve">In collaboration with survivors who have participated in the project, </w:t>
            </w:r>
            <w:bookmarkStart w:id="0" w:name="_Hlk43755633"/>
            <w:r w:rsidR="00150FD1" w:rsidRPr="00A906A9">
              <w:rPr>
                <w:rFonts w:ascii="Helvetica Light" w:hAnsi="Helvetica Light"/>
                <w:color w:val="4D4F53" w:themeColor="text1"/>
                <w:sz w:val="20"/>
                <w:szCs w:val="20"/>
              </w:rPr>
              <w:t>Welsh Women’s Aid has developed a survivor engagement good practice toolkit</w:t>
            </w:r>
            <w:bookmarkEnd w:id="0"/>
            <w:r w:rsidR="00150FD1" w:rsidRPr="00A906A9">
              <w:rPr>
                <w:rFonts w:ascii="Helvetica Light" w:hAnsi="Helvetica Light"/>
                <w:color w:val="4D4F53" w:themeColor="text1"/>
                <w:sz w:val="20"/>
                <w:szCs w:val="20"/>
              </w:rPr>
              <w:t xml:space="preserve"> which can be downloaded here: </w:t>
            </w:r>
            <w:proofErr w:type="spellStart"/>
            <w:r w:rsidR="0090610E">
              <w:fldChar w:fldCharType="begin"/>
            </w:r>
            <w:r w:rsidR="0090610E">
              <w:instrText xml:space="preserve"> HYPERLINK "https://www.welshwomensaid.org.uk/wp-content/uploads/2020/03/SEEdS-Toolkit.pdf" </w:instrText>
            </w:r>
            <w:r w:rsidR="0090610E">
              <w:instrText xml:space="preserve">\t "_blank" </w:instrText>
            </w:r>
            <w:r w:rsidR="0090610E">
              <w:fldChar w:fldCharType="separate"/>
            </w:r>
            <w:r w:rsidR="00150FD1" w:rsidRPr="00A906A9">
              <w:rPr>
                <w:rStyle w:val="Hyperlink"/>
                <w:color w:val="4D4F53" w:themeColor="text1"/>
                <w:sz w:val="20"/>
                <w:szCs w:val="20"/>
              </w:rPr>
              <w:t>SEEdS</w:t>
            </w:r>
            <w:proofErr w:type="spellEnd"/>
            <w:r w:rsidR="00150FD1" w:rsidRPr="00A906A9">
              <w:rPr>
                <w:rStyle w:val="Hyperlink"/>
                <w:color w:val="4D4F53" w:themeColor="text1"/>
                <w:sz w:val="20"/>
                <w:szCs w:val="20"/>
              </w:rPr>
              <w:t xml:space="preserve"> Toolkit</w:t>
            </w:r>
            <w:r w:rsidR="0090610E">
              <w:rPr>
                <w:rStyle w:val="Hyperlink"/>
                <w:color w:val="4D4F53" w:themeColor="text1"/>
                <w:sz w:val="20"/>
                <w:szCs w:val="20"/>
              </w:rPr>
              <w:fldChar w:fldCharType="end"/>
            </w:r>
          </w:p>
        </w:tc>
      </w:tr>
      <w:tr w:rsidR="00150FD1" w:rsidRPr="00DF5763" w14:paraId="6FE95495"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55C98D3" w14:textId="77777777" w:rsidR="00150FD1" w:rsidRPr="00A906A9" w:rsidRDefault="00150FD1"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Needs and priorities of survivors</w:t>
            </w:r>
          </w:p>
        </w:tc>
        <w:tc>
          <w:tcPr>
            <w:tcW w:w="7716" w:type="dxa"/>
          </w:tcPr>
          <w:p w14:paraId="4C5F8C9A" w14:textId="709D11D2"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1. </w:t>
            </w:r>
            <w:r w:rsidRPr="00A906A9">
              <w:rPr>
                <w:rFonts w:ascii="Helvetica Light" w:hAnsi="Helvetica Light"/>
                <w:b/>
                <w:bCs/>
                <w:color w:val="4D4F53" w:themeColor="text1"/>
                <w:sz w:val="20"/>
                <w:szCs w:val="20"/>
              </w:rPr>
              <w:t xml:space="preserve">A </w:t>
            </w:r>
            <w:r w:rsidR="00700DD8">
              <w:rPr>
                <w:rFonts w:ascii="Helvetica Light" w:hAnsi="Helvetica Light"/>
                <w:b/>
                <w:bCs/>
                <w:color w:val="4D4F53" w:themeColor="text1"/>
                <w:sz w:val="20"/>
                <w:szCs w:val="20"/>
              </w:rPr>
              <w:t>VAWG</w:t>
            </w:r>
            <w:r w:rsidRPr="00A906A9">
              <w:rPr>
                <w:rFonts w:ascii="Helvetica Light" w:hAnsi="Helvetica Light"/>
                <w:b/>
                <w:bCs/>
                <w:color w:val="4D4F53" w:themeColor="text1"/>
                <w:sz w:val="20"/>
                <w:szCs w:val="20"/>
              </w:rPr>
              <w:t xml:space="preserve"> Bill </w:t>
            </w:r>
            <w:r w:rsidRPr="00A906A9">
              <w:rPr>
                <w:rFonts w:ascii="Helvetica Light" w:hAnsi="Helvetica Light"/>
                <w:color w:val="4D4F53" w:themeColor="text1"/>
                <w:sz w:val="20"/>
                <w:szCs w:val="20"/>
              </w:rPr>
              <w:t xml:space="preserve">for England and Wales to transform responses to women and girls, within an equalities and human rights framework. </w:t>
            </w:r>
          </w:p>
          <w:p w14:paraId="08A1C165"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2. </w:t>
            </w:r>
            <w:r w:rsidRPr="00A906A9">
              <w:rPr>
                <w:rFonts w:ascii="Helvetica Light" w:hAnsi="Helvetica Light"/>
                <w:b/>
                <w:bCs/>
                <w:color w:val="4D4F53" w:themeColor="text1"/>
                <w:sz w:val="20"/>
                <w:szCs w:val="20"/>
              </w:rPr>
              <w:t>Reform of the family justice system</w:t>
            </w:r>
            <w:r w:rsidRPr="00A906A9">
              <w:rPr>
                <w:rFonts w:ascii="Helvetica Light" w:hAnsi="Helvetica Light"/>
                <w:color w:val="4D4F53" w:themeColor="text1"/>
                <w:sz w:val="20"/>
                <w:szCs w:val="20"/>
              </w:rPr>
              <w:t xml:space="preserve"> so it supports and protects children and non-abusive parents to live free from violence and abuse. </w:t>
            </w:r>
          </w:p>
          <w:p w14:paraId="4085042D" w14:textId="13B5F5CD"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3. </w:t>
            </w:r>
            <w:r w:rsidR="007D7F44" w:rsidRPr="00A906A9">
              <w:rPr>
                <w:rFonts w:ascii="Helvetica Light" w:hAnsi="Helvetica Light"/>
                <w:b/>
                <w:bCs/>
                <w:color w:val="4D4F53" w:themeColor="text1"/>
                <w:sz w:val="20"/>
                <w:szCs w:val="20"/>
              </w:rPr>
              <w:t>Challenge v</w:t>
            </w:r>
            <w:r w:rsidRPr="00A906A9">
              <w:rPr>
                <w:rFonts w:ascii="Helvetica Light" w:hAnsi="Helvetica Light"/>
                <w:b/>
                <w:bCs/>
                <w:color w:val="4D4F53" w:themeColor="text1"/>
                <w:sz w:val="20"/>
                <w:szCs w:val="20"/>
              </w:rPr>
              <w:t>ictim-blaming attitudes and judgements</w:t>
            </w:r>
            <w:r w:rsidRPr="00A906A9">
              <w:rPr>
                <w:rFonts w:ascii="Helvetica Light" w:hAnsi="Helvetica Light"/>
                <w:color w:val="4D4F53" w:themeColor="text1"/>
                <w:sz w:val="20"/>
                <w:szCs w:val="20"/>
              </w:rPr>
              <w:t xml:space="preserve"> regarding consent and sexual history within the criminal justice system. </w:t>
            </w:r>
          </w:p>
          <w:p w14:paraId="49FE0CF0"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4. </w:t>
            </w:r>
            <w:r w:rsidRPr="00A906A9">
              <w:rPr>
                <w:rFonts w:ascii="Helvetica Light" w:hAnsi="Helvetica Light"/>
                <w:b/>
                <w:bCs/>
                <w:color w:val="4D4F53" w:themeColor="text1"/>
                <w:sz w:val="20"/>
                <w:szCs w:val="20"/>
              </w:rPr>
              <w:t>A new offence on strangulation</w:t>
            </w:r>
            <w:r w:rsidRPr="00A906A9">
              <w:rPr>
                <w:rFonts w:ascii="Helvetica Light" w:hAnsi="Helvetica Light"/>
                <w:color w:val="4D4F53" w:themeColor="text1"/>
                <w:sz w:val="20"/>
                <w:szCs w:val="20"/>
              </w:rPr>
              <w:t xml:space="preserve"> be included in proposed legislation that recognises it as a serious assault, a tool of control and a threat to life. </w:t>
            </w:r>
          </w:p>
          <w:p w14:paraId="32431DD1"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5. </w:t>
            </w:r>
            <w:r w:rsidRPr="00A906A9">
              <w:rPr>
                <w:rFonts w:ascii="Helvetica Light" w:hAnsi="Helvetica Light"/>
                <w:b/>
                <w:bCs/>
                <w:color w:val="4D4F53" w:themeColor="text1"/>
                <w:sz w:val="20"/>
                <w:szCs w:val="20"/>
              </w:rPr>
              <w:t>A framework for support and protection</w:t>
            </w:r>
            <w:r w:rsidRPr="00A906A9">
              <w:rPr>
                <w:rFonts w:ascii="Helvetica Light" w:hAnsi="Helvetica Light"/>
                <w:color w:val="4D4F53" w:themeColor="text1"/>
                <w:sz w:val="20"/>
                <w:szCs w:val="20"/>
              </w:rPr>
              <w:t xml:space="preserve"> that addresses all the intersectional barriers that lead to abuse, homelessness, destitution, and exploitation amongst all migrant women. </w:t>
            </w:r>
          </w:p>
          <w:p w14:paraId="53DBB178"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6. </w:t>
            </w:r>
            <w:r w:rsidRPr="00A906A9">
              <w:rPr>
                <w:rFonts w:ascii="Helvetica Light" w:hAnsi="Helvetica Light"/>
                <w:b/>
                <w:bCs/>
                <w:color w:val="4D4F53" w:themeColor="text1"/>
                <w:sz w:val="20"/>
                <w:szCs w:val="20"/>
              </w:rPr>
              <w:t>Investment in secure and sustainable funding</w:t>
            </w:r>
            <w:r w:rsidRPr="00A906A9">
              <w:rPr>
                <w:rFonts w:ascii="Helvetica Light" w:hAnsi="Helvetica Light"/>
                <w:color w:val="4D4F53" w:themeColor="text1"/>
                <w:sz w:val="20"/>
                <w:szCs w:val="20"/>
              </w:rPr>
              <w:t xml:space="preserve"> for domestic and sexual abuse specialist services and women’s centres, ensuring equivalent additional funding being allocated to support specialist organisations in Wales. </w:t>
            </w:r>
          </w:p>
          <w:p w14:paraId="2E341A91"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7. </w:t>
            </w:r>
            <w:r w:rsidRPr="00A906A9">
              <w:rPr>
                <w:rFonts w:ascii="Helvetica Light" w:hAnsi="Helvetica Light"/>
                <w:b/>
                <w:bCs/>
                <w:color w:val="4D4F53" w:themeColor="text1"/>
                <w:sz w:val="20"/>
                <w:szCs w:val="20"/>
              </w:rPr>
              <w:t>Ratification and implementation</w:t>
            </w:r>
            <w:r w:rsidRPr="00A906A9">
              <w:rPr>
                <w:rFonts w:ascii="Helvetica Light" w:hAnsi="Helvetica Light"/>
                <w:color w:val="4D4F53" w:themeColor="text1"/>
                <w:sz w:val="20"/>
                <w:szCs w:val="20"/>
              </w:rPr>
              <w:t xml:space="preserve"> of the International Labour Organisation Convention 190 on Violence and Harassment at Work. </w:t>
            </w:r>
          </w:p>
          <w:p w14:paraId="1FEBFB94"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8. </w:t>
            </w:r>
            <w:r w:rsidRPr="00A906A9">
              <w:rPr>
                <w:rFonts w:ascii="Helvetica Light" w:hAnsi="Helvetica Light"/>
                <w:b/>
                <w:bCs/>
                <w:color w:val="4D4F53" w:themeColor="text1"/>
                <w:sz w:val="20"/>
                <w:szCs w:val="20"/>
              </w:rPr>
              <w:t>A welfare system that supports survivors to be financially independent</w:t>
            </w:r>
            <w:r w:rsidRPr="00A906A9">
              <w:rPr>
                <w:rFonts w:ascii="Helvetica Light" w:hAnsi="Helvetica Light"/>
                <w:color w:val="4D4F53" w:themeColor="text1"/>
                <w:sz w:val="20"/>
                <w:szCs w:val="20"/>
              </w:rPr>
              <w:t xml:space="preserve"> and to live free from abuse. This must include an immediate reversal of the two-child tax credit limit and implementation of split payments as default for Universal Credit. </w:t>
            </w:r>
          </w:p>
          <w:p w14:paraId="3B1F1A82"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9. </w:t>
            </w:r>
            <w:r w:rsidRPr="00A906A9">
              <w:rPr>
                <w:rFonts w:ascii="Helvetica Light" w:hAnsi="Helvetica Light"/>
                <w:b/>
                <w:bCs/>
                <w:color w:val="4D4F53" w:themeColor="text1"/>
                <w:sz w:val="20"/>
                <w:szCs w:val="20"/>
              </w:rPr>
              <w:t>The protection of women’s rights within Brexit planning and post Brexit arrangements</w:t>
            </w:r>
            <w:r w:rsidRPr="00A906A9">
              <w:rPr>
                <w:rFonts w:ascii="Helvetica Light" w:hAnsi="Helvetica Light"/>
                <w:color w:val="4D4F53" w:themeColor="text1"/>
                <w:sz w:val="20"/>
                <w:szCs w:val="20"/>
              </w:rPr>
              <w:t xml:space="preserve">, particularly ensuring recognition that women living with domestic abuse as a ‘vulnerable’ group in terms of accessing the EU Settled Status. </w:t>
            </w:r>
          </w:p>
          <w:p w14:paraId="3348BA7B"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10. </w:t>
            </w:r>
            <w:r w:rsidRPr="00A906A9">
              <w:rPr>
                <w:rFonts w:ascii="Helvetica Light" w:hAnsi="Helvetica Light"/>
                <w:b/>
                <w:bCs/>
                <w:color w:val="4D4F53" w:themeColor="text1"/>
                <w:sz w:val="20"/>
                <w:szCs w:val="20"/>
              </w:rPr>
              <w:t>Equal protection under legislation for disabled survivors</w:t>
            </w:r>
            <w:r w:rsidRPr="00A906A9">
              <w:rPr>
                <w:rFonts w:ascii="Helvetica Light" w:hAnsi="Helvetica Light"/>
                <w:color w:val="4D4F53" w:themeColor="text1"/>
                <w:sz w:val="20"/>
                <w:szCs w:val="20"/>
              </w:rPr>
              <w:t xml:space="preserve"> experiencing coercive control which is effectively implemented by the justice system. </w:t>
            </w:r>
          </w:p>
          <w:p w14:paraId="0826BE94"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11. </w:t>
            </w:r>
            <w:r w:rsidRPr="00A906A9">
              <w:rPr>
                <w:rFonts w:ascii="Helvetica Light" w:hAnsi="Helvetica Light"/>
                <w:b/>
                <w:bCs/>
                <w:color w:val="4D4F53" w:themeColor="text1"/>
                <w:sz w:val="20"/>
                <w:szCs w:val="20"/>
              </w:rPr>
              <w:t xml:space="preserve">Ensuring online companies take action </w:t>
            </w:r>
            <w:r w:rsidRPr="00A906A9">
              <w:rPr>
                <w:rFonts w:ascii="Helvetica Light" w:hAnsi="Helvetica Light"/>
                <w:color w:val="4D4F53" w:themeColor="text1"/>
                <w:sz w:val="20"/>
                <w:szCs w:val="20"/>
              </w:rPr>
              <w:t xml:space="preserve">to prevent and hold accountable perpetrators of sexual harassment, abuse and violence that disproportionally affects girls and women, and ensuring online space is safe and supportive for all women and girls. </w:t>
            </w:r>
          </w:p>
          <w:p w14:paraId="5169E897" w14:textId="54C190F6"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 xml:space="preserve">12. </w:t>
            </w:r>
            <w:r w:rsidRPr="00A906A9">
              <w:rPr>
                <w:rFonts w:ascii="Helvetica Light" w:hAnsi="Helvetica Light"/>
                <w:b/>
                <w:bCs/>
                <w:color w:val="4D4F53" w:themeColor="text1"/>
                <w:sz w:val="20"/>
                <w:szCs w:val="20"/>
              </w:rPr>
              <w:t>Addressing of commercial sexual exploitation</w:t>
            </w:r>
            <w:r w:rsidRPr="00A906A9">
              <w:rPr>
                <w:rFonts w:ascii="Helvetica Light" w:hAnsi="Helvetica Light"/>
                <w:color w:val="4D4F53" w:themeColor="text1"/>
                <w:sz w:val="20"/>
                <w:szCs w:val="20"/>
              </w:rPr>
              <w:t xml:space="preserve"> by targeting demand and decriminalising women and providing support or financial independence for women to exit the sex industry. </w:t>
            </w:r>
          </w:p>
          <w:p w14:paraId="670CC4DE" w14:textId="77777777" w:rsidR="00150FD1" w:rsidRPr="00A906A9" w:rsidRDefault="00150FD1" w:rsidP="007D7F44">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
                <w:bCs/>
                <w:color w:val="4D4F53" w:themeColor="text1"/>
                <w:sz w:val="20"/>
                <w:szCs w:val="20"/>
              </w:rPr>
            </w:pPr>
            <w:r w:rsidRPr="00A906A9">
              <w:rPr>
                <w:rFonts w:ascii="Helvetica Light" w:hAnsi="Helvetica Light"/>
                <w:color w:val="4D4F53" w:themeColor="text1"/>
                <w:sz w:val="20"/>
                <w:szCs w:val="20"/>
              </w:rPr>
              <w:lastRenderedPageBreak/>
              <w:t xml:space="preserve">13. </w:t>
            </w:r>
            <w:r w:rsidRPr="00A906A9">
              <w:rPr>
                <w:rFonts w:ascii="Helvetica Light" w:hAnsi="Helvetica Light"/>
                <w:b/>
                <w:bCs/>
                <w:color w:val="4D4F53" w:themeColor="text1"/>
                <w:sz w:val="20"/>
                <w:szCs w:val="20"/>
              </w:rPr>
              <w:t>To strengthen legal protection and support for survivors</w:t>
            </w:r>
            <w:r w:rsidRPr="00A906A9">
              <w:rPr>
                <w:rFonts w:ascii="Helvetica Light" w:hAnsi="Helvetica Light"/>
                <w:color w:val="4D4F53" w:themeColor="text1"/>
                <w:sz w:val="20"/>
                <w:szCs w:val="20"/>
              </w:rPr>
              <w:t xml:space="preserve"> of violence against women who commit an offence, and action to prevent women affected by abuse, trauma, mental ill health, poverty, homelessness and addiction, from entering the criminal justice system.</w:t>
            </w:r>
          </w:p>
        </w:tc>
      </w:tr>
      <w:tr w:rsidR="00150FD1" w:rsidRPr="00DF5763" w14:paraId="26D7F6BE" w14:textId="77777777" w:rsidTr="0038549A">
        <w:tc>
          <w:tcPr>
            <w:cnfStyle w:val="001000000000" w:firstRow="0" w:lastRow="0" w:firstColumn="1" w:lastColumn="0" w:oddVBand="0" w:evenVBand="0" w:oddHBand="0" w:evenHBand="0" w:firstRowFirstColumn="0" w:firstRowLastColumn="0" w:lastRowFirstColumn="0" w:lastRowLastColumn="0"/>
            <w:tcW w:w="1526" w:type="dxa"/>
          </w:tcPr>
          <w:p w14:paraId="655ED375" w14:textId="77777777" w:rsidR="00150FD1" w:rsidRPr="00A906A9" w:rsidRDefault="00150FD1"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Lessons learned for engaging survivors</w:t>
            </w:r>
          </w:p>
        </w:tc>
        <w:tc>
          <w:tcPr>
            <w:tcW w:w="7716" w:type="dxa"/>
          </w:tcPr>
          <w:p w14:paraId="01E32F1C" w14:textId="77777777" w:rsidR="00150FD1" w:rsidRPr="00A906A9" w:rsidRDefault="00150FD1" w:rsidP="008458A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A906A9">
              <w:rPr>
                <w:rFonts w:ascii="Helvetica Light" w:hAnsi="Helvetica Light"/>
                <w:b/>
                <w:bCs/>
                <w:color w:val="4D4F53" w:themeColor="text1"/>
                <w:sz w:val="20"/>
                <w:szCs w:val="20"/>
              </w:rPr>
              <w:t>Recommendations from survivors on how to engage in a way which is survivor -centred</w:t>
            </w:r>
            <w:r w:rsidRPr="00A906A9">
              <w:rPr>
                <w:rStyle w:val="FootnoteReference"/>
                <w:rFonts w:ascii="Helvetica Light" w:hAnsi="Helvetica Light"/>
                <w:b/>
                <w:bCs/>
                <w:color w:val="4D4F53" w:themeColor="text1"/>
                <w:sz w:val="20"/>
                <w:szCs w:val="20"/>
              </w:rPr>
              <w:footnoteReference w:id="8"/>
            </w:r>
          </w:p>
          <w:p w14:paraId="03930577" w14:textId="77777777" w:rsidR="00150FD1" w:rsidRPr="00A906A9" w:rsidRDefault="00150FD1" w:rsidP="008458A1">
            <w:pPr>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r w:rsidRPr="00A906A9">
              <w:rPr>
                <w:rFonts w:ascii="Helvetica Light" w:hAnsi="Helvetica Light" w:cs="Arial"/>
                <w:color w:val="4D4F53" w:themeColor="text1"/>
                <w:sz w:val="20"/>
                <w:szCs w:val="20"/>
              </w:rPr>
              <w:t>Do</w:t>
            </w:r>
          </w:p>
          <w:p w14:paraId="3A4553DD" w14:textId="77777777" w:rsidR="00150FD1" w:rsidRPr="00A906A9" w:rsidRDefault="00150FD1" w:rsidP="008458A1">
            <w:pPr>
              <w:pStyle w:val="ListParagraph"/>
              <w:numPr>
                <w:ilvl w:val="0"/>
                <w:numId w:val="26"/>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Be aware of and set aside your own biases (conscious and unconscious) and prejudices</w:t>
            </w:r>
          </w:p>
          <w:p w14:paraId="10AF2783" w14:textId="77777777" w:rsidR="00150FD1" w:rsidRPr="00A906A9" w:rsidRDefault="00150FD1" w:rsidP="008458A1">
            <w:pPr>
              <w:pStyle w:val="ListParagraph"/>
              <w:numPr>
                <w:ilvl w:val="0"/>
                <w:numId w:val="26"/>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If an individual survivor confides in you be prepared with information of help they can access, make it clear that you are not able to offer counselling and would advise the individual to access professional help from the specialist support.</w:t>
            </w:r>
          </w:p>
          <w:p w14:paraId="2A8B75CD" w14:textId="77777777" w:rsidR="00150FD1" w:rsidRPr="00A906A9" w:rsidRDefault="00150FD1" w:rsidP="008458A1">
            <w:pPr>
              <w:pStyle w:val="ListParagraph"/>
              <w:numPr>
                <w:ilvl w:val="0"/>
                <w:numId w:val="26"/>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 xml:space="preserve">Make it clear to survivors that if they </w:t>
            </w:r>
            <w:proofErr w:type="gramStart"/>
            <w:r w:rsidRPr="00A906A9">
              <w:rPr>
                <w:rFonts w:cs="Arial"/>
                <w:sz w:val="20"/>
                <w:szCs w:val="20"/>
              </w:rPr>
              <w:t>don’t</w:t>
            </w:r>
            <w:proofErr w:type="gramEnd"/>
            <w:r w:rsidRPr="00A906A9">
              <w:rPr>
                <w:rFonts w:cs="Arial"/>
                <w:sz w:val="20"/>
                <w:szCs w:val="20"/>
              </w:rPr>
              <w:t xml:space="preserve"> want to access help now, they can still access help in the future.</w:t>
            </w:r>
          </w:p>
          <w:p w14:paraId="43330F91" w14:textId="77777777" w:rsidR="00150FD1" w:rsidRPr="00A906A9" w:rsidRDefault="00150FD1" w:rsidP="008458A1">
            <w:pPr>
              <w:pStyle w:val="ListParagraph"/>
              <w:numPr>
                <w:ilvl w:val="0"/>
                <w:numId w:val="26"/>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 xml:space="preserve">Respect privacy and keep the person’s story </w:t>
            </w:r>
            <w:proofErr w:type="gramStart"/>
            <w:r w:rsidRPr="00A906A9">
              <w:rPr>
                <w:rFonts w:cs="Arial"/>
                <w:sz w:val="20"/>
                <w:szCs w:val="20"/>
              </w:rPr>
              <w:t>confidential, if</w:t>
            </w:r>
            <w:proofErr w:type="gramEnd"/>
            <w:r w:rsidRPr="00A906A9">
              <w:rPr>
                <w:rFonts w:cs="Arial"/>
                <w:sz w:val="20"/>
                <w:szCs w:val="20"/>
              </w:rPr>
              <w:t xml:space="preserve"> this is appropriate.</w:t>
            </w:r>
          </w:p>
          <w:p w14:paraId="18E8FC34" w14:textId="77777777" w:rsidR="00150FD1" w:rsidRPr="00A906A9" w:rsidRDefault="00150FD1" w:rsidP="008458A1">
            <w:pPr>
              <w:pStyle w:val="ListParagraph"/>
              <w:numPr>
                <w:ilvl w:val="0"/>
                <w:numId w:val="26"/>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 xml:space="preserve">Behave appropriately by considering the person’s culture, </w:t>
            </w:r>
            <w:proofErr w:type="gramStart"/>
            <w:r w:rsidRPr="00A906A9">
              <w:rPr>
                <w:rFonts w:cs="Arial"/>
                <w:sz w:val="20"/>
                <w:szCs w:val="20"/>
              </w:rPr>
              <w:t>age</w:t>
            </w:r>
            <w:proofErr w:type="gramEnd"/>
            <w:r w:rsidRPr="00A906A9">
              <w:rPr>
                <w:rFonts w:cs="Arial"/>
                <w:sz w:val="20"/>
                <w:szCs w:val="20"/>
              </w:rPr>
              <w:t xml:space="preserve"> and gender.</w:t>
            </w:r>
          </w:p>
          <w:p w14:paraId="3D201827" w14:textId="77777777" w:rsidR="00150FD1" w:rsidRPr="00A906A9" w:rsidRDefault="00150FD1" w:rsidP="008458A1">
            <w:pPr>
              <w:pStyle w:val="ListParagraph"/>
              <w:numPr>
                <w:ilvl w:val="0"/>
                <w:numId w:val="26"/>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Do obtain informed consent</w:t>
            </w:r>
          </w:p>
          <w:p w14:paraId="134B7207" w14:textId="77777777" w:rsidR="00150FD1" w:rsidRPr="00A906A9" w:rsidRDefault="00150FD1" w:rsidP="008458A1">
            <w:pPr>
              <w:pStyle w:val="ListParagraph"/>
              <w:numPr>
                <w:ilvl w:val="0"/>
                <w:numId w:val="26"/>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Only use quotes from survivors or refer to survivors’ stories with their consent. Consent should be given in writing</w:t>
            </w:r>
          </w:p>
          <w:p w14:paraId="5062328F" w14:textId="77777777" w:rsidR="00150FD1" w:rsidRPr="00A906A9" w:rsidRDefault="00150FD1" w:rsidP="008458A1">
            <w:pPr>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p>
          <w:p w14:paraId="623A84BE" w14:textId="77777777" w:rsidR="00150FD1" w:rsidRPr="00A906A9" w:rsidRDefault="00150FD1" w:rsidP="008458A1">
            <w:pPr>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0"/>
                <w:szCs w:val="20"/>
              </w:rPr>
            </w:pPr>
            <w:proofErr w:type="gramStart"/>
            <w:r w:rsidRPr="00A906A9">
              <w:rPr>
                <w:rFonts w:ascii="Helvetica Light" w:hAnsi="Helvetica Light" w:cs="Arial"/>
                <w:color w:val="4D4F53" w:themeColor="text1"/>
                <w:sz w:val="20"/>
                <w:szCs w:val="20"/>
              </w:rPr>
              <w:t>Don’t</w:t>
            </w:r>
            <w:proofErr w:type="gramEnd"/>
          </w:p>
          <w:p w14:paraId="7A036355" w14:textId="77777777" w:rsidR="00150FD1" w:rsidRPr="00A906A9" w:rsidRDefault="00150FD1" w:rsidP="008458A1">
            <w:pPr>
              <w:pStyle w:val="ListParagraph"/>
              <w:numPr>
                <w:ilvl w:val="0"/>
                <w:numId w:val="25"/>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Do not make decisions for survivors. Ensure that survivors are fully informed of the process in which you are asking them to engage, for example, media appearances. However, respect the agency of individual survivors to make decisions about their participation.</w:t>
            </w:r>
          </w:p>
          <w:p w14:paraId="6F06ACD0" w14:textId="77777777" w:rsidR="00150FD1" w:rsidRPr="00A906A9" w:rsidRDefault="00150FD1" w:rsidP="008458A1">
            <w:pPr>
              <w:pStyle w:val="ListParagraph"/>
              <w:numPr>
                <w:ilvl w:val="0"/>
                <w:numId w:val="25"/>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proofErr w:type="gramStart"/>
            <w:r w:rsidRPr="00A906A9">
              <w:rPr>
                <w:rFonts w:cs="Arial"/>
                <w:sz w:val="20"/>
                <w:szCs w:val="20"/>
              </w:rPr>
              <w:t>Don’t</w:t>
            </w:r>
            <w:proofErr w:type="gramEnd"/>
            <w:r w:rsidRPr="00A906A9">
              <w:rPr>
                <w:rFonts w:cs="Arial"/>
                <w:sz w:val="20"/>
                <w:szCs w:val="20"/>
              </w:rPr>
              <w:t xml:space="preserve"> make false promises or give false information</w:t>
            </w:r>
          </w:p>
          <w:p w14:paraId="6E2087FE" w14:textId="77777777" w:rsidR="00150FD1" w:rsidRPr="00A906A9" w:rsidRDefault="00150FD1" w:rsidP="008458A1">
            <w:pPr>
              <w:pStyle w:val="ListParagraph"/>
              <w:numPr>
                <w:ilvl w:val="0"/>
                <w:numId w:val="25"/>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proofErr w:type="gramStart"/>
            <w:r w:rsidRPr="00A906A9">
              <w:rPr>
                <w:rFonts w:cs="Arial"/>
                <w:sz w:val="20"/>
                <w:szCs w:val="20"/>
              </w:rPr>
              <w:t>Don’t</w:t>
            </w:r>
            <w:proofErr w:type="gramEnd"/>
            <w:r w:rsidRPr="00A906A9">
              <w:rPr>
                <w:rFonts w:cs="Arial"/>
                <w:sz w:val="20"/>
                <w:szCs w:val="20"/>
              </w:rPr>
              <w:t xml:space="preserve"> exaggerate your skills.</w:t>
            </w:r>
          </w:p>
          <w:p w14:paraId="710E12C8" w14:textId="77777777" w:rsidR="00150FD1" w:rsidRPr="00A906A9" w:rsidRDefault="00150FD1" w:rsidP="008458A1">
            <w:pPr>
              <w:pStyle w:val="ListParagraph"/>
              <w:numPr>
                <w:ilvl w:val="0"/>
                <w:numId w:val="25"/>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proofErr w:type="gramStart"/>
            <w:r w:rsidRPr="00A906A9">
              <w:rPr>
                <w:rFonts w:cs="Arial"/>
                <w:sz w:val="20"/>
                <w:szCs w:val="20"/>
              </w:rPr>
              <w:t>Don’t</w:t>
            </w:r>
            <w:proofErr w:type="gramEnd"/>
            <w:r w:rsidRPr="00A906A9">
              <w:rPr>
                <w:rFonts w:cs="Arial"/>
                <w:sz w:val="20"/>
                <w:szCs w:val="20"/>
              </w:rPr>
              <w:t xml:space="preserve"> force help on people and don’t be intrusive or pushy.</w:t>
            </w:r>
          </w:p>
          <w:p w14:paraId="43F37812" w14:textId="77777777" w:rsidR="00150FD1" w:rsidRPr="00A906A9" w:rsidRDefault="00150FD1" w:rsidP="008458A1">
            <w:pPr>
              <w:pStyle w:val="ListParagraph"/>
              <w:numPr>
                <w:ilvl w:val="0"/>
                <w:numId w:val="25"/>
              </w:numPr>
              <w:ind w:left="209" w:hanging="209"/>
              <w:jc w:val="both"/>
              <w:cnfStyle w:val="000000000000" w:firstRow="0" w:lastRow="0" w:firstColumn="0" w:lastColumn="0" w:oddVBand="0" w:evenVBand="0" w:oddHBand="0" w:evenHBand="0" w:firstRowFirstColumn="0" w:firstRowLastColumn="0" w:lastRowFirstColumn="0" w:lastRowLastColumn="0"/>
              <w:rPr>
                <w:rFonts w:cs="Arial"/>
                <w:sz w:val="20"/>
                <w:szCs w:val="20"/>
              </w:rPr>
            </w:pPr>
            <w:proofErr w:type="gramStart"/>
            <w:r w:rsidRPr="00A906A9">
              <w:rPr>
                <w:rFonts w:cs="Arial"/>
                <w:sz w:val="20"/>
                <w:szCs w:val="20"/>
              </w:rPr>
              <w:t>Don’t</w:t>
            </w:r>
            <w:proofErr w:type="gramEnd"/>
            <w:r w:rsidRPr="00A906A9">
              <w:rPr>
                <w:rFonts w:cs="Arial"/>
                <w:sz w:val="20"/>
                <w:szCs w:val="20"/>
              </w:rPr>
              <w:t xml:space="preserve"> pressure people to tell you their stories. </w:t>
            </w:r>
            <w:proofErr w:type="gramStart"/>
            <w:r w:rsidRPr="00A906A9">
              <w:rPr>
                <w:rFonts w:cs="Arial"/>
                <w:sz w:val="20"/>
                <w:szCs w:val="20"/>
              </w:rPr>
              <w:t>Don’t</w:t>
            </w:r>
            <w:proofErr w:type="gramEnd"/>
            <w:r w:rsidRPr="00A906A9">
              <w:rPr>
                <w:rFonts w:cs="Arial"/>
                <w:sz w:val="20"/>
                <w:szCs w:val="20"/>
              </w:rPr>
              <w:t xml:space="preserve"> share the person’s story with others.</w:t>
            </w:r>
          </w:p>
          <w:p w14:paraId="5E2E0739" w14:textId="745D7716" w:rsidR="00150FD1" w:rsidRPr="00A906A9" w:rsidRDefault="00150FD1" w:rsidP="008458A1">
            <w:pPr>
              <w:pStyle w:val="ListParagraph"/>
              <w:numPr>
                <w:ilvl w:val="0"/>
                <w:numId w:val="25"/>
              </w:numPr>
              <w:ind w:left="209" w:hanging="209"/>
              <w:jc w:val="both"/>
              <w:cnfStyle w:val="000000000000" w:firstRow="0" w:lastRow="0" w:firstColumn="0" w:lastColumn="0" w:oddVBand="0" w:evenVBand="0" w:oddHBand="0" w:evenHBand="0" w:firstRowFirstColumn="0" w:firstRowLastColumn="0" w:lastRowFirstColumn="0" w:lastRowLastColumn="0"/>
              <w:rPr>
                <w:b/>
                <w:bCs/>
                <w:sz w:val="20"/>
                <w:szCs w:val="20"/>
              </w:rPr>
            </w:pPr>
            <w:proofErr w:type="gramStart"/>
            <w:r w:rsidRPr="00A906A9">
              <w:rPr>
                <w:rFonts w:cs="Arial"/>
                <w:sz w:val="20"/>
                <w:szCs w:val="20"/>
              </w:rPr>
              <w:t>Don’t</w:t>
            </w:r>
            <w:proofErr w:type="gramEnd"/>
            <w:r w:rsidRPr="00A906A9">
              <w:rPr>
                <w:rFonts w:cs="Arial"/>
                <w:sz w:val="20"/>
                <w:szCs w:val="20"/>
              </w:rPr>
              <w:t xml:space="preserve"> judge people on their actions or feelings.</w:t>
            </w:r>
          </w:p>
        </w:tc>
      </w:tr>
      <w:tr w:rsidR="00150FD1" w:rsidRPr="00DF5763" w14:paraId="088C5CCE"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621931E" w14:textId="77777777" w:rsidR="00150FD1" w:rsidRPr="00A906A9" w:rsidRDefault="00150FD1"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Sources</w:t>
            </w:r>
          </w:p>
        </w:tc>
        <w:tc>
          <w:tcPr>
            <w:tcW w:w="7716" w:type="dxa"/>
          </w:tcPr>
          <w:p w14:paraId="1115B34D" w14:textId="48FA74F0" w:rsidR="00150FD1" w:rsidRPr="00A906A9" w:rsidRDefault="00150FD1" w:rsidP="0038549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A906A9">
              <w:rPr>
                <w:rFonts w:ascii="Helvetica Light" w:hAnsi="Helvetica Light"/>
                <w:bCs/>
                <w:color w:val="4D4F53" w:themeColor="text1"/>
                <w:sz w:val="20"/>
                <w:szCs w:val="20"/>
              </w:rPr>
              <w:t xml:space="preserve"> Welsh Women</w:t>
            </w:r>
            <w:r w:rsidR="00700DD8">
              <w:rPr>
                <w:rFonts w:ascii="Helvetica Light" w:hAnsi="Helvetica Light"/>
                <w:bCs/>
                <w:color w:val="4D4F53" w:themeColor="text1"/>
                <w:sz w:val="20"/>
                <w:szCs w:val="20"/>
              </w:rPr>
              <w:t>’</w:t>
            </w:r>
            <w:r w:rsidRPr="00A906A9">
              <w:rPr>
                <w:rFonts w:ascii="Helvetica Light" w:hAnsi="Helvetica Light"/>
                <w:bCs/>
                <w:color w:val="4D4F53" w:themeColor="text1"/>
                <w:sz w:val="20"/>
                <w:szCs w:val="20"/>
              </w:rPr>
              <w:t xml:space="preserve">s Aid </w:t>
            </w:r>
            <w:hyperlink r:id="rId33" w:history="1">
              <w:r w:rsidRPr="00A906A9">
                <w:rPr>
                  <w:rStyle w:val="Hyperlink"/>
                  <w:color w:val="4D4F53" w:themeColor="text1"/>
                  <w:sz w:val="20"/>
                  <w:szCs w:val="20"/>
                </w:rPr>
                <w:t>https://www.welshwomensaid.org.uk/what-we-do/survivor-engagement/</w:t>
              </w:r>
            </w:hyperlink>
          </w:p>
        </w:tc>
      </w:tr>
    </w:tbl>
    <w:p w14:paraId="2A06DC16" w14:textId="2164447B" w:rsidR="00482CEA" w:rsidRDefault="00482CEA">
      <w:pPr>
        <w:rPr>
          <w:rStyle w:val="Heading3Char"/>
          <w:sz w:val="20"/>
          <w:szCs w:val="20"/>
        </w:rPr>
      </w:pPr>
    </w:p>
    <w:p w14:paraId="13FC1945" w14:textId="77777777" w:rsidR="0038549A" w:rsidRDefault="0038549A">
      <w:r>
        <w:rPr>
          <w:b/>
          <w:bCs/>
        </w:rPr>
        <w:br w:type="page"/>
      </w:r>
    </w:p>
    <w:tbl>
      <w:tblPr>
        <w:tblStyle w:val="GridTable4-Accent2"/>
        <w:tblW w:w="9242" w:type="dxa"/>
        <w:tblLayout w:type="fixed"/>
        <w:tblLook w:val="04A0" w:firstRow="1" w:lastRow="0" w:firstColumn="1" w:lastColumn="0" w:noHBand="0" w:noVBand="1"/>
      </w:tblPr>
      <w:tblGrid>
        <w:gridCol w:w="1526"/>
        <w:gridCol w:w="7716"/>
      </w:tblGrid>
      <w:tr w:rsidR="00482CEA" w:rsidRPr="00DF5763" w14:paraId="070C9B71" w14:textId="77777777" w:rsidTr="00385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436028C" w14:textId="22AAF816" w:rsidR="00482CEA" w:rsidRPr="00A906A9" w:rsidRDefault="00482CEA" w:rsidP="0038549A">
            <w:pPr>
              <w:pStyle w:val="Default"/>
              <w:spacing w:before="120" w:after="120"/>
              <w:rPr>
                <w:rFonts w:ascii="Helvetica Light" w:hAnsi="Helvetica Light"/>
                <w:b w:val="0"/>
                <w:bCs w:val="0"/>
                <w:color w:val="4D4F53" w:themeColor="text1"/>
                <w:sz w:val="22"/>
                <w:szCs w:val="22"/>
              </w:rPr>
            </w:pPr>
            <w:r w:rsidRPr="00A906A9">
              <w:rPr>
                <w:rFonts w:ascii="Helvetica Light" w:hAnsi="Helvetica Light"/>
                <w:color w:val="4D4F53" w:themeColor="text1"/>
                <w:sz w:val="20"/>
                <w:szCs w:val="20"/>
              </w:rPr>
              <w:lastRenderedPageBreak/>
              <w:br w:type="page"/>
              <w:t>Survivors Speak Out</w:t>
            </w:r>
          </w:p>
        </w:tc>
      </w:tr>
      <w:tr w:rsidR="00482CEA" w:rsidRPr="00DF5763" w14:paraId="7B1E1F90"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9B3E4B8" w14:textId="77777777" w:rsidR="00482CEA" w:rsidRPr="00A906A9" w:rsidRDefault="00482CEA"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Organisation</w:t>
            </w:r>
          </w:p>
        </w:tc>
        <w:tc>
          <w:tcPr>
            <w:tcW w:w="7716" w:type="dxa"/>
          </w:tcPr>
          <w:p w14:paraId="555A0FD4" w14:textId="4DDA62F6" w:rsidR="00482CEA" w:rsidRPr="00A906A9" w:rsidRDefault="00482CEA" w:rsidP="00A906A9">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A906A9">
              <w:rPr>
                <w:rFonts w:ascii="Helvetica Light" w:hAnsi="Helvetica Light"/>
                <w:b/>
                <w:bCs/>
                <w:color w:val="4D4F53" w:themeColor="text1"/>
                <w:sz w:val="20"/>
                <w:szCs w:val="20"/>
              </w:rPr>
              <w:t>Freedom from Torture</w:t>
            </w:r>
            <w:r w:rsidR="007D7F44" w:rsidRPr="00A906A9">
              <w:rPr>
                <w:rFonts w:ascii="Helvetica Light" w:hAnsi="Helvetica Light"/>
                <w:b/>
                <w:bCs/>
                <w:color w:val="4D4F53" w:themeColor="text1"/>
                <w:sz w:val="20"/>
                <w:szCs w:val="20"/>
              </w:rPr>
              <w:t xml:space="preserve"> (FFT)</w:t>
            </w:r>
          </w:p>
        </w:tc>
      </w:tr>
      <w:tr w:rsidR="00482CEA" w:rsidRPr="00DF5763" w14:paraId="2366CA4F" w14:textId="77777777" w:rsidTr="0038549A">
        <w:tc>
          <w:tcPr>
            <w:cnfStyle w:val="001000000000" w:firstRow="0" w:lastRow="0" w:firstColumn="1" w:lastColumn="0" w:oddVBand="0" w:evenVBand="0" w:oddHBand="0" w:evenHBand="0" w:firstRowFirstColumn="0" w:firstRowLastColumn="0" w:lastRowFirstColumn="0" w:lastRowLastColumn="0"/>
            <w:tcW w:w="1526" w:type="dxa"/>
          </w:tcPr>
          <w:p w14:paraId="4DADD890" w14:textId="77777777" w:rsidR="00482CEA" w:rsidRPr="00A906A9" w:rsidRDefault="00482CEA"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Description</w:t>
            </w:r>
          </w:p>
        </w:tc>
        <w:tc>
          <w:tcPr>
            <w:tcW w:w="7716" w:type="dxa"/>
          </w:tcPr>
          <w:p w14:paraId="12C7E1DC" w14:textId="7FE83A8E" w:rsidR="00482CEA" w:rsidRPr="00A906A9" w:rsidRDefault="00482CEA" w:rsidP="00A906A9">
            <w:pPr>
              <w:pStyle w:val="NormalWeb"/>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Survivors Speak OUT are a national network of torture survivors who are former clients of Freedom from Torture and who speak with authority on issues of torture, and life in the UK as asylum seekers an</w:t>
            </w:r>
            <w:r w:rsidR="0038549A" w:rsidRPr="00A906A9">
              <w:rPr>
                <w:rFonts w:ascii="Helvetica Light" w:hAnsi="Helvetica Light"/>
                <w:color w:val="4D4F53" w:themeColor="text1"/>
                <w:sz w:val="20"/>
                <w:szCs w:val="20"/>
              </w:rPr>
              <w:t>d</w:t>
            </w:r>
            <w:r w:rsidRPr="00A906A9">
              <w:rPr>
                <w:rFonts w:ascii="Helvetica Light" w:hAnsi="Helvetica Light"/>
                <w:color w:val="4D4F53" w:themeColor="text1"/>
                <w:sz w:val="20"/>
                <w:szCs w:val="20"/>
              </w:rPr>
              <w:t xml:space="preserve"> refugees who have survived trauma. Survivors expert voices influence others and call for evidence-based policies.</w:t>
            </w:r>
            <w:r w:rsidR="007D7F44" w:rsidRPr="00A906A9">
              <w:rPr>
                <w:rFonts w:ascii="Helvetica Light" w:hAnsi="Helvetica Light"/>
                <w:color w:val="4D4F53" w:themeColor="text1"/>
                <w:sz w:val="20"/>
                <w:szCs w:val="20"/>
              </w:rPr>
              <w:t xml:space="preserve"> </w:t>
            </w:r>
            <w:r w:rsidRPr="00A906A9">
              <w:rPr>
                <w:rFonts w:ascii="Helvetica Light" w:hAnsi="Helvetica Light"/>
                <w:color w:val="4D4F53" w:themeColor="text1"/>
                <w:sz w:val="20"/>
                <w:szCs w:val="20"/>
              </w:rPr>
              <w:t>Survivors talk to youth audiences at colleges and universities around the country, brief </w:t>
            </w:r>
            <w:proofErr w:type="gramStart"/>
            <w:r w:rsidRPr="00A906A9">
              <w:rPr>
                <w:rFonts w:ascii="Helvetica Light" w:hAnsi="Helvetica Light"/>
                <w:color w:val="4D4F53" w:themeColor="text1"/>
                <w:sz w:val="20"/>
                <w:szCs w:val="20"/>
              </w:rPr>
              <w:t>governments</w:t>
            </w:r>
            <w:proofErr w:type="gramEnd"/>
            <w:r w:rsidRPr="00A906A9">
              <w:rPr>
                <w:rFonts w:ascii="Helvetica Light" w:hAnsi="Helvetica Light"/>
                <w:color w:val="4D4F53" w:themeColor="text1"/>
                <w:sz w:val="20"/>
                <w:szCs w:val="20"/>
              </w:rPr>
              <w:t xml:space="preserve"> and shadow ministers, and provide evidence to parliamentary inquiries and other independent scrutiny bodies.</w:t>
            </w:r>
          </w:p>
          <w:p w14:paraId="6F8F74D4" w14:textId="77777777" w:rsidR="00482CEA" w:rsidRPr="00A906A9" w:rsidRDefault="00482CEA" w:rsidP="00A906A9">
            <w:pPr>
              <w:pStyle w:val="NormalWeb"/>
              <w:shd w:val="clear" w:color="auto" w:fill="FFFFFF"/>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Influencing has included:</w:t>
            </w:r>
          </w:p>
          <w:p w14:paraId="6D81EA44" w14:textId="2A1C5073" w:rsidR="00482CEA" w:rsidRPr="00A906A9" w:rsidRDefault="00482CEA" w:rsidP="00A906A9">
            <w:pPr>
              <w:pStyle w:val="NormalWeb"/>
              <w:numPr>
                <w:ilvl w:val="0"/>
                <w:numId w:val="27"/>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Speaking at Inside Governments Interactive Panel Discussion: Successfully Building Communities for Refugees and Asylum Seekers Fleeing Discrimination</w:t>
            </w:r>
            <w:r w:rsidR="00564242">
              <w:rPr>
                <w:rFonts w:ascii="Helvetica Light" w:hAnsi="Helvetica Light"/>
                <w:color w:val="4D4F53" w:themeColor="text1"/>
                <w:sz w:val="20"/>
                <w:szCs w:val="20"/>
              </w:rPr>
              <w:t>.</w:t>
            </w:r>
          </w:p>
          <w:p w14:paraId="5AA7AC42" w14:textId="12DE4CED" w:rsidR="00482CEA" w:rsidRPr="00A906A9" w:rsidRDefault="00A906A9" w:rsidP="00A906A9">
            <w:pPr>
              <w:pStyle w:val="NormalWeb"/>
              <w:numPr>
                <w:ilvl w:val="0"/>
                <w:numId w:val="27"/>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Pr>
                <w:rFonts w:ascii="Helvetica Light" w:hAnsi="Helvetica Light" w:cs="Segoe UI"/>
                <w:color w:val="4D4F53" w:themeColor="text1"/>
                <w:sz w:val="20"/>
                <w:szCs w:val="20"/>
                <w:shd w:val="clear" w:color="auto" w:fill="FFFFFF"/>
              </w:rPr>
              <w:t xml:space="preserve">International </w:t>
            </w:r>
            <w:proofErr w:type="spellStart"/>
            <w:r>
              <w:rPr>
                <w:rFonts w:ascii="Helvetica Light" w:hAnsi="Helvetica Light" w:cs="Segoe UI"/>
                <w:color w:val="4D4F53" w:themeColor="text1"/>
                <w:sz w:val="20"/>
                <w:szCs w:val="20"/>
                <w:shd w:val="clear" w:color="auto" w:fill="FFFFFF"/>
              </w:rPr>
              <w:t>Organisation</w:t>
            </w:r>
            <w:proofErr w:type="spellEnd"/>
            <w:r>
              <w:rPr>
                <w:rFonts w:ascii="Helvetica Light" w:hAnsi="Helvetica Light" w:cs="Segoe UI"/>
                <w:color w:val="4D4F53" w:themeColor="text1"/>
                <w:sz w:val="20"/>
                <w:szCs w:val="20"/>
                <w:shd w:val="clear" w:color="auto" w:fill="FFFFFF"/>
              </w:rPr>
              <w:t xml:space="preserve"> for Migration (</w:t>
            </w:r>
            <w:r w:rsidR="00482CEA" w:rsidRPr="00A906A9">
              <w:rPr>
                <w:rFonts w:ascii="Helvetica Light" w:hAnsi="Helvetica Light" w:cs="Segoe UI"/>
                <w:color w:val="4D4F53" w:themeColor="text1"/>
                <w:sz w:val="20"/>
                <w:szCs w:val="20"/>
                <w:shd w:val="clear" w:color="auto" w:fill="FFFFFF"/>
              </w:rPr>
              <w:t>IOM</w:t>
            </w:r>
            <w:r>
              <w:rPr>
                <w:rFonts w:ascii="Helvetica Light" w:hAnsi="Helvetica Light" w:cs="Segoe UI"/>
                <w:color w:val="4D4F53" w:themeColor="text1"/>
                <w:sz w:val="20"/>
                <w:szCs w:val="20"/>
                <w:shd w:val="clear" w:color="auto" w:fill="FFFFFF"/>
              </w:rPr>
              <w:t>)</w:t>
            </w:r>
            <w:r w:rsidR="00482CEA" w:rsidRPr="00A906A9">
              <w:rPr>
                <w:rFonts w:ascii="Helvetica Light" w:hAnsi="Helvetica Light" w:cs="Segoe UI"/>
                <w:color w:val="4D4F53" w:themeColor="text1"/>
                <w:sz w:val="20"/>
                <w:szCs w:val="20"/>
                <w:shd w:val="clear" w:color="auto" w:fill="FFFFFF"/>
              </w:rPr>
              <w:t xml:space="preserve"> Land, Property and Reparations Division workshops on Advancing Reparation for survivors of conflict-related sexual violence</w:t>
            </w:r>
            <w:r w:rsidR="00564242">
              <w:rPr>
                <w:rFonts w:ascii="Helvetica Light" w:hAnsi="Helvetica Light" w:cs="Segoe UI"/>
                <w:color w:val="4D4F53" w:themeColor="text1"/>
                <w:sz w:val="20"/>
                <w:szCs w:val="20"/>
                <w:shd w:val="clear" w:color="auto" w:fill="FFFFFF"/>
              </w:rPr>
              <w:t>.</w:t>
            </w:r>
          </w:p>
          <w:p w14:paraId="1D97BEAE" w14:textId="77777777" w:rsidR="00482CEA" w:rsidRPr="00A906A9" w:rsidRDefault="00482CEA" w:rsidP="00A906A9">
            <w:pPr>
              <w:pStyle w:val="NormalWeb"/>
              <w:shd w:val="clear" w:color="auto" w:fill="FFFFFF"/>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color w:val="4D4F53" w:themeColor="text1"/>
                <w:sz w:val="20"/>
                <w:szCs w:val="20"/>
              </w:rPr>
              <w:t>Campaign Achievements:</w:t>
            </w:r>
          </w:p>
          <w:p w14:paraId="3F44CB06" w14:textId="20E307F5" w:rsidR="00482CEA" w:rsidRPr="00A906A9" w:rsidRDefault="00482CEA" w:rsidP="00A906A9">
            <w:pPr>
              <w:pStyle w:val="NormalWeb"/>
              <w:numPr>
                <w:ilvl w:val="0"/>
                <w:numId w:val="28"/>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lang w:val="en-GB"/>
              </w:rPr>
            </w:pPr>
            <w:r w:rsidRPr="00A906A9">
              <w:rPr>
                <w:rFonts w:ascii="Helvetica Light" w:hAnsi="Helvetica Light"/>
                <w:color w:val="4D4F53" w:themeColor="text1"/>
                <w:sz w:val="20"/>
                <w:szCs w:val="20"/>
                <w:lang w:val="en-GB"/>
              </w:rPr>
              <w:t xml:space="preserve">41,000 signatures supporting </w:t>
            </w:r>
            <w:r w:rsidR="00564242">
              <w:rPr>
                <w:rFonts w:ascii="Helvetica Light" w:hAnsi="Helvetica Light"/>
                <w:color w:val="4D4F53" w:themeColor="text1"/>
                <w:sz w:val="20"/>
                <w:szCs w:val="20"/>
                <w:lang w:val="en-GB"/>
              </w:rPr>
              <w:t>a</w:t>
            </w:r>
            <w:r w:rsidR="00564242" w:rsidRPr="00A906A9">
              <w:rPr>
                <w:rFonts w:ascii="Helvetica Light" w:hAnsi="Helvetica Light"/>
                <w:color w:val="4D4F53" w:themeColor="text1"/>
                <w:sz w:val="20"/>
                <w:szCs w:val="20"/>
                <w:lang w:val="en-GB"/>
              </w:rPr>
              <w:t xml:space="preserve"> </w:t>
            </w:r>
            <w:r w:rsidRPr="00A906A9">
              <w:rPr>
                <w:rFonts w:ascii="Helvetica Light" w:hAnsi="Helvetica Light"/>
                <w:color w:val="4D4F53" w:themeColor="text1"/>
                <w:sz w:val="20"/>
                <w:szCs w:val="20"/>
                <w:lang w:val="en-GB"/>
              </w:rPr>
              <w:t>petition to the Home Office calling for a fair asylum system, and proper protections for torture survivors.</w:t>
            </w:r>
          </w:p>
          <w:p w14:paraId="4D2D78E0" w14:textId="77777777" w:rsidR="00482CEA" w:rsidRPr="00A906A9" w:rsidRDefault="00482CEA" w:rsidP="00A906A9">
            <w:pPr>
              <w:pStyle w:val="NormalWeb"/>
              <w:numPr>
                <w:ilvl w:val="0"/>
                <w:numId w:val="28"/>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lang w:val="en-GB"/>
              </w:rPr>
            </w:pPr>
            <w:r w:rsidRPr="00A906A9">
              <w:rPr>
                <w:rFonts w:ascii="Helvetica Light" w:hAnsi="Helvetica Light"/>
                <w:color w:val="4D4F53" w:themeColor="text1"/>
                <w:sz w:val="20"/>
                <w:szCs w:val="20"/>
                <w:lang w:val="en-GB"/>
              </w:rPr>
              <w:t xml:space="preserve">Westminster Hall debate on the serious issues raised by ‘Proving Torture’ with </w:t>
            </w:r>
            <w:proofErr w:type="gramStart"/>
            <w:r w:rsidRPr="00A906A9">
              <w:rPr>
                <w:rFonts w:ascii="Helvetica Light" w:hAnsi="Helvetica Light"/>
                <w:color w:val="4D4F53" w:themeColor="text1"/>
                <w:sz w:val="20"/>
                <w:szCs w:val="20"/>
                <w:lang w:val="en-GB"/>
              </w:rPr>
              <w:t>a number of</w:t>
            </w:r>
            <w:proofErr w:type="gramEnd"/>
            <w:r w:rsidRPr="00A906A9">
              <w:rPr>
                <w:rFonts w:ascii="Helvetica Light" w:hAnsi="Helvetica Light"/>
                <w:color w:val="4D4F53" w:themeColor="text1"/>
                <w:sz w:val="20"/>
                <w:szCs w:val="20"/>
                <w:lang w:val="en-GB"/>
              </w:rPr>
              <w:t xml:space="preserve"> MPs on all sides joining the call for torture survivors to get the help they need.</w:t>
            </w:r>
          </w:p>
          <w:p w14:paraId="6482FF17" w14:textId="77777777" w:rsidR="00482CEA" w:rsidRPr="00A906A9" w:rsidRDefault="00482CEA" w:rsidP="00A906A9">
            <w:pPr>
              <w:pStyle w:val="NormalWeb"/>
              <w:numPr>
                <w:ilvl w:val="0"/>
                <w:numId w:val="28"/>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lang w:val="en-GB"/>
              </w:rPr>
            </w:pPr>
            <w:r w:rsidRPr="00A906A9">
              <w:rPr>
                <w:rFonts w:ascii="Helvetica Light" w:hAnsi="Helvetica Light"/>
                <w:color w:val="4D4F53" w:themeColor="text1"/>
                <w:sz w:val="20"/>
                <w:szCs w:val="20"/>
                <w:lang w:val="en-GB"/>
              </w:rPr>
              <w:t xml:space="preserve">Public commitment from the previous immigration minister that the Home Office will work with FFT to help survivors. </w:t>
            </w:r>
          </w:p>
          <w:p w14:paraId="2C2F0886" w14:textId="0B1B451D" w:rsidR="00482CEA" w:rsidRPr="00A906A9" w:rsidRDefault="00482CEA" w:rsidP="00A906A9">
            <w:pPr>
              <w:pStyle w:val="NormalWeb"/>
              <w:numPr>
                <w:ilvl w:val="0"/>
                <w:numId w:val="28"/>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lang w:val="en-GB"/>
              </w:rPr>
            </w:pPr>
            <w:r w:rsidRPr="00A906A9">
              <w:rPr>
                <w:rFonts w:ascii="Helvetica Light" w:hAnsi="Helvetica Light"/>
                <w:color w:val="4D4F53" w:themeColor="text1"/>
                <w:sz w:val="20"/>
                <w:szCs w:val="20"/>
                <w:lang w:val="en-GB"/>
              </w:rPr>
              <w:t>Helped the Home Office design training on how to use medical evi</w:t>
            </w:r>
            <w:r w:rsidR="007D7F44" w:rsidRPr="00A906A9">
              <w:rPr>
                <w:rFonts w:ascii="Helvetica Light" w:hAnsi="Helvetica Light"/>
                <w:color w:val="4D4F53" w:themeColor="text1"/>
                <w:sz w:val="20"/>
                <w:szCs w:val="20"/>
                <w:lang w:val="en-GB"/>
              </w:rPr>
              <w:t>de</w:t>
            </w:r>
            <w:r w:rsidRPr="00A906A9">
              <w:rPr>
                <w:rFonts w:ascii="Helvetica Light" w:hAnsi="Helvetica Light"/>
                <w:color w:val="4D4F53" w:themeColor="text1"/>
                <w:sz w:val="20"/>
                <w:szCs w:val="20"/>
                <w:lang w:val="en-GB"/>
              </w:rPr>
              <w:t xml:space="preserve">nce of torture in asylum claims. All Home Office caseworkers who decide these types of cases now have FFT training and their decisions </w:t>
            </w:r>
            <w:proofErr w:type="gramStart"/>
            <w:r w:rsidRPr="00A906A9">
              <w:rPr>
                <w:rFonts w:ascii="Helvetica Light" w:hAnsi="Helvetica Light"/>
                <w:color w:val="4D4F53" w:themeColor="text1"/>
                <w:sz w:val="20"/>
                <w:szCs w:val="20"/>
                <w:lang w:val="en-GB"/>
              </w:rPr>
              <w:t>have to</w:t>
            </w:r>
            <w:proofErr w:type="gramEnd"/>
            <w:r w:rsidRPr="00A906A9">
              <w:rPr>
                <w:rFonts w:ascii="Helvetica Light" w:hAnsi="Helvetica Light"/>
                <w:color w:val="4D4F53" w:themeColor="text1"/>
                <w:sz w:val="20"/>
                <w:szCs w:val="20"/>
                <w:lang w:val="en-GB"/>
              </w:rPr>
              <w:t xml:space="preserve"> be reviewed. </w:t>
            </w:r>
          </w:p>
        </w:tc>
      </w:tr>
      <w:tr w:rsidR="00482CEA" w:rsidRPr="00DF5763" w14:paraId="2E531BF3"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96BF312" w14:textId="77777777" w:rsidR="00482CEA" w:rsidRPr="00A906A9" w:rsidRDefault="00482CEA"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Needs and priorities of survivors</w:t>
            </w:r>
          </w:p>
        </w:tc>
        <w:tc>
          <w:tcPr>
            <w:tcW w:w="7716" w:type="dxa"/>
          </w:tcPr>
          <w:p w14:paraId="7D58C01E" w14:textId="30370FD3" w:rsidR="00482CEA" w:rsidRPr="009A5ADF" w:rsidRDefault="00482CEA" w:rsidP="00A906A9">
            <w:pPr>
              <w:pStyle w:val="ListParagraph"/>
              <w:numPr>
                <w:ilvl w:val="0"/>
                <w:numId w:val="19"/>
              </w:numPr>
              <w:tabs>
                <w:tab w:val="clear" w:pos="720"/>
                <w:tab w:val="num" w:pos="209"/>
              </w:tabs>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sz w:val="20"/>
                <w:szCs w:val="20"/>
              </w:rPr>
            </w:pPr>
            <w:r w:rsidRPr="009A5ADF">
              <w:rPr>
                <w:b/>
                <w:bCs/>
                <w:sz w:val="20"/>
                <w:szCs w:val="20"/>
              </w:rPr>
              <w:t>Freedom to Learn</w:t>
            </w:r>
            <w:r w:rsidRPr="009A5ADF">
              <w:rPr>
                <w:sz w:val="20"/>
                <w:szCs w:val="20"/>
              </w:rPr>
              <w:t xml:space="preserve"> – access to and funding for education</w:t>
            </w:r>
          </w:p>
          <w:p w14:paraId="50CF4325" w14:textId="4559BE79" w:rsidR="00482CEA" w:rsidRPr="009A5ADF" w:rsidRDefault="00482CEA" w:rsidP="00A906A9">
            <w:pPr>
              <w:pStyle w:val="ListParagraph"/>
              <w:numPr>
                <w:ilvl w:val="0"/>
                <w:numId w:val="19"/>
              </w:numPr>
              <w:tabs>
                <w:tab w:val="clear" w:pos="720"/>
                <w:tab w:val="num" w:pos="209"/>
              </w:tabs>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sz w:val="20"/>
                <w:szCs w:val="20"/>
              </w:rPr>
            </w:pPr>
            <w:r w:rsidRPr="009A5ADF">
              <w:rPr>
                <w:b/>
                <w:bCs/>
                <w:sz w:val="20"/>
                <w:szCs w:val="20"/>
              </w:rPr>
              <w:t>Decent accommodation</w:t>
            </w:r>
            <w:r w:rsidRPr="009A5ADF">
              <w:rPr>
                <w:sz w:val="20"/>
                <w:szCs w:val="20"/>
              </w:rPr>
              <w:t xml:space="preserve"> –housing where </w:t>
            </w:r>
            <w:r w:rsidR="007D7F44" w:rsidRPr="009A5ADF">
              <w:rPr>
                <w:sz w:val="20"/>
                <w:szCs w:val="20"/>
              </w:rPr>
              <w:t xml:space="preserve">survivors </w:t>
            </w:r>
            <w:proofErr w:type="gramStart"/>
            <w:r w:rsidRPr="009A5ADF">
              <w:rPr>
                <w:sz w:val="20"/>
                <w:szCs w:val="20"/>
              </w:rPr>
              <w:t>won’t</w:t>
            </w:r>
            <w:proofErr w:type="gramEnd"/>
            <w:r w:rsidRPr="009A5ADF">
              <w:rPr>
                <w:sz w:val="20"/>
                <w:szCs w:val="20"/>
              </w:rPr>
              <w:t xml:space="preserve"> be further traumatised</w:t>
            </w:r>
          </w:p>
          <w:p w14:paraId="3A4FD336" w14:textId="054B2235" w:rsidR="00482CEA" w:rsidRPr="009A5ADF" w:rsidRDefault="00482CEA" w:rsidP="00A906A9">
            <w:pPr>
              <w:pStyle w:val="ListParagraph"/>
              <w:numPr>
                <w:ilvl w:val="0"/>
                <w:numId w:val="19"/>
              </w:numPr>
              <w:tabs>
                <w:tab w:val="clear" w:pos="720"/>
                <w:tab w:val="num" w:pos="209"/>
              </w:tabs>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b/>
                <w:bCs/>
                <w:sz w:val="20"/>
                <w:szCs w:val="20"/>
              </w:rPr>
            </w:pPr>
            <w:r w:rsidRPr="009A5ADF">
              <w:rPr>
                <w:b/>
                <w:bCs/>
                <w:sz w:val="20"/>
                <w:szCs w:val="20"/>
              </w:rPr>
              <w:t>Adequate healthcare support</w:t>
            </w:r>
            <w:r w:rsidRPr="009A5ADF">
              <w:rPr>
                <w:sz w:val="20"/>
                <w:szCs w:val="20"/>
              </w:rPr>
              <w:t xml:space="preserve"> –better support for physical and mental well-being</w:t>
            </w:r>
          </w:p>
          <w:p w14:paraId="23668042" w14:textId="0112325C" w:rsidR="00482CEA" w:rsidRPr="009A5ADF" w:rsidRDefault="00482CEA" w:rsidP="00A906A9">
            <w:pPr>
              <w:pStyle w:val="ListParagraph"/>
              <w:numPr>
                <w:ilvl w:val="0"/>
                <w:numId w:val="19"/>
              </w:numPr>
              <w:tabs>
                <w:tab w:val="clear" w:pos="720"/>
                <w:tab w:val="num" w:pos="209"/>
              </w:tabs>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b/>
                <w:bCs/>
                <w:sz w:val="20"/>
                <w:szCs w:val="20"/>
              </w:rPr>
            </w:pPr>
            <w:r w:rsidRPr="009A5ADF">
              <w:rPr>
                <w:b/>
                <w:bCs/>
                <w:sz w:val="20"/>
                <w:szCs w:val="20"/>
              </w:rPr>
              <w:t>The Home Office to treat us like humans –</w:t>
            </w:r>
            <w:r w:rsidR="007D7F44" w:rsidRPr="009A5ADF">
              <w:rPr>
                <w:b/>
                <w:bCs/>
                <w:sz w:val="20"/>
                <w:szCs w:val="20"/>
              </w:rPr>
              <w:t xml:space="preserve"> </w:t>
            </w:r>
            <w:r w:rsidRPr="009A5ADF">
              <w:rPr>
                <w:sz w:val="20"/>
                <w:szCs w:val="20"/>
              </w:rPr>
              <w:t xml:space="preserve">fair decision making and a better process for conducting interviews from the Home Office. </w:t>
            </w:r>
          </w:p>
        </w:tc>
      </w:tr>
      <w:tr w:rsidR="00482CEA" w:rsidRPr="00DF5763" w14:paraId="30B02D0D" w14:textId="77777777" w:rsidTr="0038549A">
        <w:tc>
          <w:tcPr>
            <w:cnfStyle w:val="001000000000" w:firstRow="0" w:lastRow="0" w:firstColumn="1" w:lastColumn="0" w:oddVBand="0" w:evenVBand="0" w:oddHBand="0" w:evenHBand="0" w:firstRowFirstColumn="0" w:firstRowLastColumn="0" w:lastRowFirstColumn="0" w:lastRowLastColumn="0"/>
            <w:tcW w:w="1526" w:type="dxa"/>
          </w:tcPr>
          <w:p w14:paraId="4564070E" w14:textId="77777777" w:rsidR="00482CEA" w:rsidRPr="00A906A9" w:rsidRDefault="00482CEA"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Lessons learned for engaging survivors</w:t>
            </w:r>
          </w:p>
        </w:tc>
        <w:tc>
          <w:tcPr>
            <w:tcW w:w="7716" w:type="dxa"/>
          </w:tcPr>
          <w:p w14:paraId="2053F5DE" w14:textId="28978B0D" w:rsidR="007D7F44" w:rsidRPr="00A906A9" w:rsidRDefault="007D7F44" w:rsidP="00A906A9">
            <w:pPr>
              <w:pStyle w:val="NormalWeb"/>
              <w:numPr>
                <w:ilvl w:val="0"/>
                <w:numId w:val="28"/>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lang w:val="en-GB"/>
              </w:rPr>
            </w:pPr>
            <w:r w:rsidRPr="00A906A9">
              <w:rPr>
                <w:rFonts w:ascii="Helvetica Light" w:hAnsi="Helvetica Light"/>
                <w:b/>
                <w:bCs/>
                <w:color w:val="4D4F53" w:themeColor="text1"/>
                <w:sz w:val="20"/>
                <w:szCs w:val="20"/>
                <w:lang w:val="en-GB"/>
              </w:rPr>
              <w:t>Power of a collective voice</w:t>
            </w:r>
            <w:r w:rsidRPr="00A906A9">
              <w:rPr>
                <w:rFonts w:ascii="Helvetica Light" w:hAnsi="Helvetica Light"/>
                <w:color w:val="4D4F53" w:themeColor="text1"/>
                <w:sz w:val="20"/>
                <w:szCs w:val="20"/>
                <w:lang w:val="en-GB"/>
              </w:rPr>
              <w:t xml:space="preserve"> – survivors </w:t>
            </w:r>
            <w:r w:rsidR="007632DB" w:rsidRPr="00A906A9">
              <w:rPr>
                <w:rFonts w:ascii="Helvetica Light" w:hAnsi="Helvetica Light"/>
                <w:color w:val="4D4F53" w:themeColor="text1"/>
                <w:sz w:val="20"/>
                <w:szCs w:val="20"/>
                <w:lang w:val="en-GB"/>
              </w:rPr>
              <w:t>often gain confidence when they engage with other survivors to speak collectively</w:t>
            </w:r>
            <w:r w:rsidRPr="00A906A9">
              <w:rPr>
                <w:rFonts w:ascii="Helvetica Light" w:hAnsi="Helvetica Light"/>
                <w:color w:val="4D4F53" w:themeColor="text1"/>
                <w:sz w:val="20"/>
                <w:szCs w:val="20"/>
                <w:lang w:val="en-GB"/>
              </w:rPr>
              <w:t>.</w:t>
            </w:r>
            <w:r w:rsidR="007632DB" w:rsidRPr="00A906A9">
              <w:rPr>
                <w:rFonts w:ascii="Helvetica Light" w:hAnsi="Helvetica Light"/>
                <w:color w:val="4D4F53" w:themeColor="text1"/>
                <w:sz w:val="20"/>
                <w:szCs w:val="20"/>
                <w:lang w:val="en-GB"/>
              </w:rPr>
              <w:t xml:space="preserve"> The 2014 PSVI conference gave a platform for Survivors Speak Out, which then led to more survivors joining.</w:t>
            </w:r>
          </w:p>
          <w:p w14:paraId="2D1F9BFE" w14:textId="2603AB15" w:rsidR="00482CEA" w:rsidRPr="00A906A9" w:rsidRDefault="007632DB" w:rsidP="00A906A9">
            <w:pPr>
              <w:pStyle w:val="NormalWeb"/>
              <w:numPr>
                <w:ilvl w:val="0"/>
                <w:numId w:val="28"/>
              </w:numPr>
              <w:shd w:val="clear" w:color="auto" w:fill="FFFFFF"/>
              <w:tabs>
                <w:tab w:val="clear" w:pos="720"/>
                <w:tab w:val="num" w:pos="351"/>
              </w:tabs>
              <w:spacing w:before="120" w:beforeAutospacing="0" w:after="120" w:afterAutospacing="0"/>
              <w:ind w:left="351" w:hanging="284"/>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0"/>
                <w:szCs w:val="20"/>
              </w:rPr>
            </w:pPr>
            <w:r w:rsidRPr="00A906A9">
              <w:rPr>
                <w:rFonts w:ascii="Helvetica Light" w:hAnsi="Helvetica Light"/>
                <w:b/>
                <w:bCs/>
                <w:color w:val="4D4F53" w:themeColor="text1"/>
                <w:sz w:val="20"/>
                <w:szCs w:val="20"/>
                <w:lang w:val="en-GB"/>
              </w:rPr>
              <w:t xml:space="preserve">Creative writing and performance </w:t>
            </w:r>
            <w:r w:rsidRPr="00A906A9">
              <w:rPr>
                <w:rFonts w:ascii="Helvetica Light" w:hAnsi="Helvetica Light"/>
                <w:color w:val="4D4F53" w:themeColor="text1"/>
                <w:sz w:val="20"/>
                <w:szCs w:val="20"/>
                <w:lang w:val="en-GB"/>
              </w:rPr>
              <w:t>can help support survivors to help stories as well as find new audiences of both policymakers and other survivors. The group has fortnightly workshops as well as private one-to-one mentoring with professional writers. It has exhibited survivors’ work at London galleries and museums.  The Youth Activism group for young survivors aged 16-25 combines creative activism with campaigning to challenge torture and the hostile environment to policymakers.</w:t>
            </w:r>
          </w:p>
        </w:tc>
      </w:tr>
      <w:tr w:rsidR="00482CEA" w:rsidRPr="00DF5763" w14:paraId="52259085"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BD1407" w14:textId="77777777" w:rsidR="00482CEA" w:rsidRPr="00A906A9" w:rsidRDefault="00482CEA"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Sources</w:t>
            </w:r>
          </w:p>
        </w:tc>
        <w:tc>
          <w:tcPr>
            <w:tcW w:w="7716" w:type="dxa"/>
          </w:tcPr>
          <w:p w14:paraId="7DB6353E" w14:textId="77777777" w:rsidR="00482CEA" w:rsidRPr="00A906A9" w:rsidRDefault="00482CEA" w:rsidP="00A906A9">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A906A9">
              <w:rPr>
                <w:rFonts w:ascii="Helvetica Light" w:hAnsi="Helvetica Light"/>
                <w:bCs/>
                <w:color w:val="4D4F53" w:themeColor="text1"/>
                <w:sz w:val="20"/>
                <w:szCs w:val="20"/>
              </w:rPr>
              <w:t xml:space="preserve">Freedom from Torture: </w:t>
            </w:r>
            <w:hyperlink r:id="rId34" w:history="1">
              <w:r w:rsidRPr="00A906A9">
                <w:rPr>
                  <w:rStyle w:val="Hyperlink"/>
                  <w:color w:val="4D4F53" w:themeColor="text1"/>
                  <w:sz w:val="20"/>
                  <w:szCs w:val="20"/>
                </w:rPr>
                <w:t>https://www.freedomfromtorture.org/what-we-do/survivor-activism</w:t>
              </w:r>
            </w:hyperlink>
          </w:p>
        </w:tc>
      </w:tr>
    </w:tbl>
    <w:p w14:paraId="0BD6BC2A" w14:textId="77777777" w:rsidR="0030660A" w:rsidRDefault="0030660A">
      <w:pPr>
        <w:rPr>
          <w:rStyle w:val="Heading3Char"/>
          <w:sz w:val="20"/>
          <w:szCs w:val="20"/>
        </w:rPr>
      </w:pPr>
    </w:p>
    <w:p w14:paraId="3AD202FD" w14:textId="32B456FC" w:rsidR="0038549A" w:rsidRDefault="0038549A">
      <w:pPr>
        <w:rPr>
          <w:rStyle w:val="Heading3Char"/>
          <w:sz w:val="20"/>
          <w:szCs w:val="20"/>
        </w:rPr>
      </w:pPr>
    </w:p>
    <w:tbl>
      <w:tblPr>
        <w:tblStyle w:val="GridTable4-Accent2"/>
        <w:tblW w:w="9242" w:type="dxa"/>
        <w:tblLayout w:type="fixed"/>
        <w:tblLook w:val="04A0" w:firstRow="1" w:lastRow="0" w:firstColumn="1" w:lastColumn="0" w:noHBand="0" w:noVBand="1"/>
      </w:tblPr>
      <w:tblGrid>
        <w:gridCol w:w="1526"/>
        <w:gridCol w:w="7716"/>
      </w:tblGrid>
      <w:tr w:rsidR="00F377DB" w:rsidRPr="00DF5763" w14:paraId="047D7E81" w14:textId="77777777" w:rsidTr="00385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9956CD8" w14:textId="77777777" w:rsidR="00F377DB" w:rsidRPr="00A906A9" w:rsidRDefault="00F377DB"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br w:type="page"/>
              <w:t>ECPAT UK youth group</w:t>
            </w:r>
          </w:p>
        </w:tc>
      </w:tr>
      <w:tr w:rsidR="00F377DB" w:rsidRPr="00DF5763" w14:paraId="4125D4B8"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D6ABAC8" w14:textId="77777777" w:rsidR="00F377DB" w:rsidRPr="00A906A9" w:rsidRDefault="00F377DB"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Organisation</w:t>
            </w:r>
          </w:p>
        </w:tc>
        <w:tc>
          <w:tcPr>
            <w:tcW w:w="7716" w:type="dxa"/>
          </w:tcPr>
          <w:p w14:paraId="628C7308" w14:textId="77777777" w:rsidR="00F377DB" w:rsidRPr="00A906A9" w:rsidRDefault="00F377DB" w:rsidP="0038549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A906A9">
              <w:rPr>
                <w:rFonts w:ascii="Helvetica Light" w:hAnsi="Helvetica Light"/>
                <w:bCs/>
                <w:color w:val="4D4F53" w:themeColor="text1"/>
                <w:sz w:val="20"/>
                <w:szCs w:val="20"/>
              </w:rPr>
              <w:t>ECPAT UK</w:t>
            </w:r>
          </w:p>
        </w:tc>
      </w:tr>
      <w:tr w:rsidR="00F377DB" w:rsidRPr="00DF5763" w14:paraId="34EE831E" w14:textId="77777777" w:rsidTr="0038549A">
        <w:tc>
          <w:tcPr>
            <w:cnfStyle w:val="001000000000" w:firstRow="0" w:lastRow="0" w:firstColumn="1" w:lastColumn="0" w:oddVBand="0" w:evenVBand="0" w:oddHBand="0" w:evenHBand="0" w:firstRowFirstColumn="0" w:firstRowLastColumn="0" w:lastRowFirstColumn="0" w:lastRowLastColumn="0"/>
            <w:tcW w:w="1526" w:type="dxa"/>
          </w:tcPr>
          <w:p w14:paraId="635E7660" w14:textId="77777777" w:rsidR="00F377DB" w:rsidRPr="00A906A9" w:rsidRDefault="00F377DB"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Description</w:t>
            </w:r>
          </w:p>
        </w:tc>
        <w:tc>
          <w:tcPr>
            <w:tcW w:w="7716" w:type="dxa"/>
          </w:tcPr>
          <w:p w14:paraId="39F0316B" w14:textId="7E095052" w:rsidR="00F377DB" w:rsidRPr="00A906A9" w:rsidRDefault="00F377DB" w:rsidP="0038549A">
            <w:pPr>
              <w:pStyle w:val="ListParagraph"/>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Calibri"/>
                <w:sz w:val="20"/>
                <w:szCs w:val="20"/>
                <w:shd w:val="clear" w:color="auto" w:fill="FFFFFF"/>
              </w:rPr>
              <w:t>ECPAT UK's direct work with young victims of child trafficking provides a space for peer support, skills-</w:t>
            </w:r>
            <w:proofErr w:type="gramStart"/>
            <w:r w:rsidRPr="00A906A9">
              <w:rPr>
                <w:rFonts w:cs="Calibri"/>
                <w:sz w:val="20"/>
                <w:szCs w:val="20"/>
                <w:shd w:val="clear" w:color="auto" w:fill="FFFFFF"/>
              </w:rPr>
              <w:t>building</w:t>
            </w:r>
            <w:proofErr w:type="gramEnd"/>
            <w:r w:rsidRPr="00A906A9">
              <w:rPr>
                <w:rFonts w:cs="Calibri"/>
                <w:sz w:val="20"/>
                <w:szCs w:val="20"/>
                <w:shd w:val="clear" w:color="auto" w:fill="FFFFFF"/>
              </w:rPr>
              <w:t xml:space="preserve"> and rights-based education</w:t>
            </w:r>
            <w:r w:rsidR="00A906A9">
              <w:rPr>
                <w:rFonts w:cs="Calibri"/>
                <w:sz w:val="20"/>
                <w:szCs w:val="20"/>
                <w:shd w:val="clear" w:color="auto" w:fill="FFFFFF"/>
              </w:rPr>
              <w:t>. T</w:t>
            </w:r>
            <w:r w:rsidR="00C168DE">
              <w:rPr>
                <w:rFonts w:cs="Calibri"/>
                <w:sz w:val="20"/>
                <w:szCs w:val="20"/>
                <w:shd w:val="clear" w:color="auto" w:fill="FFFFFF"/>
              </w:rPr>
              <w:t>he</w:t>
            </w:r>
            <w:r w:rsidR="00C168DE" w:rsidRPr="00A906A9">
              <w:rPr>
                <w:rFonts w:cs="Calibri"/>
                <w:sz w:val="20"/>
                <w:szCs w:val="20"/>
                <w:shd w:val="clear" w:color="auto" w:fill="FFFFFF"/>
              </w:rPr>
              <w:t xml:space="preserve"> </w:t>
            </w:r>
            <w:r w:rsidRPr="00A906A9">
              <w:rPr>
                <w:rFonts w:cs="Calibri"/>
                <w:sz w:val="20"/>
                <w:szCs w:val="20"/>
                <w:shd w:val="clear" w:color="auto" w:fill="FFFFFF"/>
              </w:rPr>
              <w:t>youth programme</w:t>
            </w:r>
            <w:r w:rsidR="00A906A9">
              <w:rPr>
                <w:rFonts w:cs="Calibri"/>
                <w:sz w:val="20"/>
                <w:szCs w:val="20"/>
                <w:shd w:val="clear" w:color="auto" w:fill="FFFFFF"/>
              </w:rPr>
              <w:t xml:space="preserve"> includes</w:t>
            </w:r>
            <w:r w:rsidRPr="00A906A9">
              <w:rPr>
                <w:rFonts w:cs="Calibri"/>
                <w:sz w:val="20"/>
                <w:szCs w:val="20"/>
                <w:shd w:val="clear" w:color="auto" w:fill="FFFFFF"/>
              </w:rPr>
              <w:t xml:space="preserve"> separate youth groups for male and female members</w:t>
            </w:r>
            <w:r w:rsidR="00A906A9">
              <w:rPr>
                <w:rFonts w:cs="Calibri"/>
                <w:sz w:val="20"/>
                <w:szCs w:val="20"/>
                <w:shd w:val="clear" w:color="auto" w:fill="FFFFFF"/>
              </w:rPr>
              <w:t>. It involves the</w:t>
            </w:r>
            <w:r w:rsidRPr="00A906A9">
              <w:rPr>
                <w:rFonts w:cs="Calibri"/>
                <w:sz w:val="20"/>
                <w:szCs w:val="20"/>
                <w:shd w:val="clear" w:color="auto" w:fill="FFFFFF"/>
              </w:rPr>
              <w:t xml:space="preserve"> ethical and meaningful participation of young survivors of trafficking in ECPAT UK's research, campaigns, </w:t>
            </w:r>
            <w:proofErr w:type="gramStart"/>
            <w:r w:rsidRPr="00A906A9">
              <w:rPr>
                <w:rFonts w:cs="Calibri"/>
                <w:sz w:val="20"/>
                <w:szCs w:val="20"/>
                <w:shd w:val="clear" w:color="auto" w:fill="FFFFFF"/>
              </w:rPr>
              <w:t>policy</w:t>
            </w:r>
            <w:proofErr w:type="gramEnd"/>
            <w:r w:rsidRPr="00A906A9">
              <w:rPr>
                <w:rFonts w:cs="Calibri"/>
                <w:sz w:val="20"/>
                <w:szCs w:val="20"/>
                <w:shd w:val="clear" w:color="auto" w:fill="FFFFFF"/>
              </w:rPr>
              <w:t xml:space="preserve"> and training work.</w:t>
            </w:r>
            <w:r w:rsidRPr="00A906A9">
              <w:rPr>
                <w:rFonts w:cs="Arial"/>
                <w:sz w:val="20"/>
                <w:szCs w:val="20"/>
              </w:rPr>
              <w:t xml:space="preserve"> Youth group members have influenced policy in the following ways:</w:t>
            </w:r>
          </w:p>
          <w:p w14:paraId="1DF2F66E" w14:textId="77777777" w:rsidR="00F377DB" w:rsidRPr="00A906A9" w:rsidRDefault="00F377DB" w:rsidP="0038549A">
            <w:pPr>
              <w:pStyle w:val="ListParagraph"/>
              <w:numPr>
                <w:ilvl w:val="0"/>
                <w:numId w:val="6"/>
              </w:numPr>
              <w:spacing w:before="120" w:after="120"/>
              <w:ind w:left="209" w:hanging="209"/>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Participated in consultations leading the Modern Slavery Act 2015.</w:t>
            </w:r>
          </w:p>
          <w:p w14:paraId="0CE4A69E" w14:textId="47A2FB3F" w:rsidR="00F377DB" w:rsidRPr="00A906A9" w:rsidRDefault="00F377DB" w:rsidP="0038549A">
            <w:pPr>
              <w:pStyle w:val="ListParagraph"/>
              <w:numPr>
                <w:ilvl w:val="0"/>
                <w:numId w:val="6"/>
              </w:numPr>
              <w:spacing w:before="120" w:after="120"/>
              <w:ind w:left="209" w:hanging="209"/>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Participating in research and campaign for a system of guardianship for children, which assisted in the decision to appoint a system of child trafficking guardians</w:t>
            </w:r>
            <w:r w:rsidR="0038549A" w:rsidRPr="00A906A9">
              <w:rPr>
                <w:rFonts w:cs="Arial"/>
                <w:sz w:val="20"/>
                <w:szCs w:val="20"/>
              </w:rPr>
              <w:t>.</w:t>
            </w:r>
          </w:p>
          <w:p w14:paraId="3AD8A7E8" w14:textId="59630AD2" w:rsidR="00F377DB" w:rsidRPr="00A906A9" w:rsidRDefault="00F377DB" w:rsidP="0038549A">
            <w:pPr>
              <w:pStyle w:val="ListParagraph"/>
              <w:numPr>
                <w:ilvl w:val="0"/>
                <w:numId w:val="6"/>
              </w:numPr>
              <w:spacing w:before="120" w:after="120"/>
              <w:ind w:left="209" w:hanging="209"/>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Participating as experts with experience on the University of Bedfordshire project ‘Marginal Gains’ which aimed to improve the police response to children and young people affected by sexual exploitation</w:t>
            </w:r>
            <w:r w:rsidR="0038549A" w:rsidRPr="00A906A9">
              <w:rPr>
                <w:rFonts w:cs="Arial"/>
                <w:sz w:val="20"/>
                <w:szCs w:val="20"/>
              </w:rPr>
              <w:t>.</w:t>
            </w:r>
          </w:p>
          <w:p w14:paraId="4C9CC2EB" w14:textId="03CC8DA8" w:rsidR="00F377DB" w:rsidRPr="00A906A9" w:rsidRDefault="00F377DB" w:rsidP="0038549A">
            <w:pPr>
              <w:pStyle w:val="ListParagraph"/>
              <w:numPr>
                <w:ilvl w:val="0"/>
                <w:numId w:val="6"/>
              </w:numPr>
              <w:spacing w:before="120" w:after="120"/>
              <w:ind w:left="209" w:hanging="209"/>
              <w:contextualSpacing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906A9">
              <w:rPr>
                <w:rFonts w:cs="Arial"/>
                <w:sz w:val="20"/>
                <w:szCs w:val="20"/>
              </w:rPr>
              <w:t>Feeding into a consultation with the Home office for an improved National Referral Mechanism for children. Recommendations were adopted in 2018</w:t>
            </w:r>
            <w:r w:rsidR="0038549A" w:rsidRPr="00A906A9">
              <w:rPr>
                <w:rFonts w:cs="Arial"/>
                <w:sz w:val="20"/>
                <w:szCs w:val="20"/>
              </w:rPr>
              <w:t>.</w:t>
            </w:r>
          </w:p>
        </w:tc>
      </w:tr>
      <w:tr w:rsidR="00F377DB" w:rsidRPr="00DF5763" w14:paraId="16876FD7"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D28F642" w14:textId="77777777" w:rsidR="00F377DB" w:rsidRPr="00A906A9" w:rsidRDefault="00F377DB"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Needs and priorities of survivors</w:t>
            </w:r>
          </w:p>
        </w:tc>
        <w:tc>
          <w:tcPr>
            <w:tcW w:w="7716" w:type="dxa"/>
          </w:tcPr>
          <w:p w14:paraId="677C0C14" w14:textId="77777777" w:rsidR="00F377DB" w:rsidRPr="001A4636" w:rsidRDefault="00F377DB" w:rsidP="0038549A">
            <w:pPr>
              <w:pStyle w:val="ListParagraph"/>
              <w:numPr>
                <w:ilvl w:val="0"/>
                <w:numId w:val="29"/>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1A4636">
              <w:rPr>
                <w:rFonts w:eastAsia="Times New Roman"/>
                <w:sz w:val="20"/>
                <w:szCs w:val="20"/>
                <w:lang w:eastAsia="en-GB"/>
              </w:rPr>
              <w:t>Specialist support for victims of trafficking</w:t>
            </w:r>
          </w:p>
          <w:p w14:paraId="1CE84DC2" w14:textId="77777777" w:rsidR="00F377DB" w:rsidRPr="001A4636" w:rsidRDefault="00F377DB" w:rsidP="0038549A">
            <w:pPr>
              <w:pStyle w:val="ListParagraph"/>
              <w:numPr>
                <w:ilvl w:val="0"/>
                <w:numId w:val="29"/>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1A4636">
              <w:rPr>
                <w:rFonts w:eastAsia="Times New Roman"/>
                <w:sz w:val="20"/>
                <w:szCs w:val="20"/>
                <w:lang w:eastAsia="en-GB"/>
              </w:rPr>
              <w:t>Child victims of trafficking to have a durable solution</w:t>
            </w:r>
          </w:p>
          <w:p w14:paraId="16FBD3EF" w14:textId="77777777" w:rsidR="00F377DB" w:rsidRPr="001A4636" w:rsidRDefault="00F377DB" w:rsidP="0038549A">
            <w:pPr>
              <w:pStyle w:val="ListParagraph"/>
              <w:numPr>
                <w:ilvl w:val="0"/>
                <w:numId w:val="29"/>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1A4636">
              <w:rPr>
                <w:rFonts w:eastAsia="Times New Roman"/>
                <w:sz w:val="20"/>
                <w:szCs w:val="20"/>
                <w:lang w:eastAsia="en-GB"/>
              </w:rPr>
              <w:t>Safe accommodation for victims of trafficking</w:t>
            </w:r>
          </w:p>
          <w:p w14:paraId="55FE441A" w14:textId="77777777" w:rsidR="00F377DB" w:rsidRPr="001A4636" w:rsidRDefault="00F377DB" w:rsidP="0038549A">
            <w:pPr>
              <w:pStyle w:val="ListParagraph"/>
              <w:numPr>
                <w:ilvl w:val="0"/>
                <w:numId w:val="29"/>
              </w:numPr>
              <w:spacing w:before="120" w:after="120"/>
              <w:ind w:left="209" w:hanging="209"/>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1A4636">
              <w:rPr>
                <w:rFonts w:eastAsia="Times New Roman"/>
                <w:sz w:val="20"/>
                <w:szCs w:val="20"/>
                <w:lang w:eastAsia="en-GB"/>
              </w:rPr>
              <w:t>A system of guardianship for child victims of trafficking</w:t>
            </w:r>
          </w:p>
        </w:tc>
      </w:tr>
      <w:tr w:rsidR="00F377DB" w:rsidRPr="00DF5763" w14:paraId="39051953" w14:textId="77777777" w:rsidTr="0038549A">
        <w:tc>
          <w:tcPr>
            <w:cnfStyle w:val="001000000000" w:firstRow="0" w:lastRow="0" w:firstColumn="1" w:lastColumn="0" w:oddVBand="0" w:evenVBand="0" w:oddHBand="0" w:evenHBand="0" w:firstRowFirstColumn="0" w:firstRowLastColumn="0" w:lastRowFirstColumn="0" w:lastRowLastColumn="0"/>
            <w:tcW w:w="1526" w:type="dxa"/>
          </w:tcPr>
          <w:p w14:paraId="64DA4F23" w14:textId="77777777" w:rsidR="00F377DB" w:rsidRPr="00A906A9" w:rsidRDefault="00F377DB"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Lessons learned for engaging survivors</w:t>
            </w:r>
          </w:p>
        </w:tc>
        <w:tc>
          <w:tcPr>
            <w:tcW w:w="7716" w:type="dxa"/>
          </w:tcPr>
          <w:p w14:paraId="261AEF39" w14:textId="50399578" w:rsidR="00F377DB" w:rsidRPr="00A906A9" w:rsidRDefault="004A22E8" w:rsidP="003854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color w:val="4D4F53" w:themeColor="text1"/>
                <w:sz w:val="20"/>
                <w:szCs w:val="20"/>
              </w:rPr>
            </w:pPr>
            <w:r w:rsidRPr="00A906A9">
              <w:rPr>
                <w:rFonts w:ascii="Helvetica Light" w:hAnsi="Helvetica Light"/>
                <w:b/>
                <w:color w:val="4D4F53" w:themeColor="text1"/>
                <w:sz w:val="20"/>
                <w:szCs w:val="20"/>
              </w:rPr>
              <w:t xml:space="preserve">Providing a safe and secure space. </w:t>
            </w:r>
            <w:r w:rsidRPr="00A906A9">
              <w:rPr>
                <w:rFonts w:ascii="Helvetica Light" w:hAnsi="Helvetica Light"/>
                <w:bCs/>
                <w:color w:val="4D4F53" w:themeColor="text1"/>
                <w:sz w:val="20"/>
                <w:szCs w:val="20"/>
              </w:rPr>
              <w:t xml:space="preserve">It is important that child and young victims of trafficking feel safe and </w:t>
            </w:r>
            <w:proofErr w:type="gramStart"/>
            <w:r w:rsidRPr="00A906A9">
              <w:rPr>
                <w:rFonts w:ascii="Helvetica Light" w:hAnsi="Helvetica Light"/>
                <w:bCs/>
                <w:color w:val="4D4F53" w:themeColor="text1"/>
                <w:sz w:val="20"/>
                <w:szCs w:val="20"/>
              </w:rPr>
              <w:t>are able to</w:t>
            </w:r>
            <w:proofErr w:type="gramEnd"/>
            <w:r w:rsidRPr="00A906A9">
              <w:rPr>
                <w:rFonts w:ascii="Helvetica Light" w:hAnsi="Helvetica Light"/>
                <w:bCs/>
                <w:color w:val="4D4F53" w:themeColor="text1"/>
                <w:sz w:val="20"/>
                <w:szCs w:val="20"/>
              </w:rPr>
              <w:t xml:space="preserve"> discuss challenging issues in a non-judgmental environment</w:t>
            </w:r>
            <w:r w:rsidR="00EA12BC" w:rsidRPr="00A906A9">
              <w:rPr>
                <w:rFonts w:ascii="Helvetica Light" w:hAnsi="Helvetica Light"/>
                <w:bCs/>
                <w:color w:val="4D4F53" w:themeColor="text1"/>
                <w:sz w:val="20"/>
                <w:szCs w:val="20"/>
              </w:rPr>
              <w:t xml:space="preserve">. </w:t>
            </w:r>
          </w:p>
          <w:p w14:paraId="594CACE0" w14:textId="0FAEB471" w:rsidR="004A22E8" w:rsidRPr="00A906A9" w:rsidRDefault="004A22E8" w:rsidP="003854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color w:val="4D4F53" w:themeColor="text1"/>
                <w:sz w:val="20"/>
                <w:szCs w:val="20"/>
              </w:rPr>
            </w:pPr>
            <w:r w:rsidRPr="00A906A9">
              <w:rPr>
                <w:rFonts w:ascii="Helvetica Light" w:hAnsi="Helvetica Light"/>
                <w:b/>
                <w:color w:val="4D4F53" w:themeColor="text1"/>
                <w:sz w:val="20"/>
                <w:szCs w:val="20"/>
              </w:rPr>
              <w:t xml:space="preserve">Be </w:t>
            </w:r>
            <w:proofErr w:type="gramStart"/>
            <w:r w:rsidRPr="00A906A9">
              <w:rPr>
                <w:rFonts w:ascii="Helvetica Light" w:hAnsi="Helvetica Light"/>
                <w:b/>
                <w:color w:val="4D4F53" w:themeColor="text1"/>
                <w:sz w:val="20"/>
                <w:szCs w:val="20"/>
              </w:rPr>
              <w:t>trauma-informed</w:t>
            </w:r>
            <w:proofErr w:type="gramEnd"/>
            <w:r w:rsidRPr="00A906A9">
              <w:rPr>
                <w:rFonts w:ascii="Helvetica Light" w:hAnsi="Helvetica Light"/>
                <w:b/>
                <w:color w:val="4D4F53" w:themeColor="text1"/>
                <w:sz w:val="20"/>
                <w:szCs w:val="20"/>
              </w:rPr>
              <w:t xml:space="preserve">. </w:t>
            </w:r>
            <w:r w:rsidRPr="00A906A9">
              <w:rPr>
                <w:rFonts w:ascii="Helvetica Light" w:hAnsi="Helvetica Light"/>
                <w:bCs/>
                <w:color w:val="4D4F53" w:themeColor="text1"/>
                <w:sz w:val="20"/>
                <w:szCs w:val="20"/>
              </w:rPr>
              <w:t>Child victims of trafficking are one of the most vulnerable in society who have often suffered severe trauma. It is important that any work is trauma informed and can be flexible to the needs of individuals</w:t>
            </w:r>
            <w:r w:rsidRPr="00A906A9">
              <w:rPr>
                <w:rFonts w:ascii="Helvetica Light" w:hAnsi="Helvetica Light"/>
                <w:b/>
                <w:color w:val="4D4F53" w:themeColor="text1"/>
                <w:sz w:val="20"/>
                <w:szCs w:val="20"/>
              </w:rPr>
              <w:t xml:space="preserve">. </w:t>
            </w:r>
            <w:r w:rsidR="00EA12BC" w:rsidRPr="00A906A9">
              <w:rPr>
                <w:rFonts w:ascii="Helvetica Light" w:hAnsi="Helvetica Light"/>
                <w:bCs/>
                <w:color w:val="4D4F53" w:themeColor="text1"/>
                <w:sz w:val="20"/>
                <w:szCs w:val="20"/>
              </w:rPr>
              <w:t>Child victims of trafficking have also been lied to an exploited by people they trust. It is important to follow through on what was agreed.</w:t>
            </w:r>
            <w:r w:rsidR="00EA12BC" w:rsidRPr="00A906A9">
              <w:rPr>
                <w:rFonts w:ascii="Helvetica Light" w:hAnsi="Helvetica Light"/>
                <w:b/>
                <w:color w:val="4D4F53" w:themeColor="text1"/>
                <w:sz w:val="20"/>
                <w:szCs w:val="20"/>
              </w:rPr>
              <w:t xml:space="preserve"> </w:t>
            </w:r>
          </w:p>
          <w:p w14:paraId="34C069AE" w14:textId="0E35D563" w:rsidR="004A22E8" w:rsidRPr="00A906A9" w:rsidRDefault="004A22E8" w:rsidP="003854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color w:val="4D4F53" w:themeColor="text1"/>
                <w:sz w:val="20"/>
                <w:szCs w:val="20"/>
              </w:rPr>
            </w:pPr>
            <w:r w:rsidRPr="00A906A9">
              <w:rPr>
                <w:rFonts w:ascii="Helvetica Light" w:hAnsi="Helvetica Light"/>
                <w:b/>
                <w:color w:val="4D4F53" w:themeColor="text1"/>
                <w:sz w:val="20"/>
                <w:szCs w:val="20"/>
              </w:rPr>
              <w:t xml:space="preserve">Informed consent. </w:t>
            </w:r>
            <w:r w:rsidRPr="00A906A9">
              <w:rPr>
                <w:rFonts w:ascii="Helvetica Light" w:hAnsi="Helvetica Light"/>
                <w:bCs/>
                <w:color w:val="4D4F53" w:themeColor="text1"/>
                <w:sz w:val="20"/>
                <w:szCs w:val="20"/>
              </w:rPr>
              <w:t xml:space="preserve">It is important, especially when working with young people from different countries and backgrounds that they fully understand what is asked of them and what the consequences will be. For instance if their quote or image was to be shared on the internet it would result in loss of control in how that is used </w:t>
            </w:r>
            <w:proofErr w:type="gramStart"/>
            <w:r w:rsidRPr="00A906A9">
              <w:rPr>
                <w:rFonts w:ascii="Helvetica Light" w:hAnsi="Helvetica Light"/>
                <w:bCs/>
                <w:color w:val="4D4F53" w:themeColor="text1"/>
                <w:sz w:val="20"/>
                <w:szCs w:val="20"/>
              </w:rPr>
              <w:t>and  consideration</w:t>
            </w:r>
            <w:proofErr w:type="gramEnd"/>
            <w:r w:rsidRPr="00A906A9">
              <w:rPr>
                <w:rFonts w:ascii="Helvetica Light" w:hAnsi="Helvetica Light"/>
                <w:bCs/>
                <w:color w:val="4D4F53" w:themeColor="text1"/>
                <w:sz w:val="20"/>
                <w:szCs w:val="20"/>
              </w:rPr>
              <w:t xml:space="preserve"> is needed for how </w:t>
            </w:r>
            <w:r w:rsidR="00EA12BC" w:rsidRPr="00A906A9">
              <w:rPr>
                <w:rFonts w:ascii="Helvetica Light" w:hAnsi="Helvetica Light"/>
                <w:bCs/>
                <w:color w:val="4D4F53" w:themeColor="text1"/>
                <w:sz w:val="20"/>
                <w:szCs w:val="20"/>
              </w:rPr>
              <w:t>it</w:t>
            </w:r>
            <w:r w:rsidRPr="00A906A9">
              <w:rPr>
                <w:rFonts w:ascii="Helvetica Light" w:hAnsi="Helvetica Light"/>
                <w:bCs/>
                <w:color w:val="4D4F53" w:themeColor="text1"/>
                <w:sz w:val="20"/>
                <w:szCs w:val="20"/>
              </w:rPr>
              <w:t xml:space="preserve"> may impact them in the future. For children under 18 consent will need to be obtained from parent/guardian of the child and this would need to be explained to the child. </w:t>
            </w:r>
          </w:p>
          <w:p w14:paraId="2825BF8E" w14:textId="67C06605" w:rsidR="004A22E8" w:rsidRPr="00A906A9" w:rsidRDefault="004A22E8" w:rsidP="003854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color w:val="4D4F53" w:themeColor="text1"/>
                <w:sz w:val="20"/>
                <w:szCs w:val="20"/>
              </w:rPr>
            </w:pPr>
            <w:r w:rsidRPr="00A906A9">
              <w:rPr>
                <w:rFonts w:ascii="Helvetica Light" w:hAnsi="Helvetica Light"/>
                <w:b/>
                <w:color w:val="4D4F53" w:themeColor="text1"/>
                <w:sz w:val="20"/>
                <w:szCs w:val="20"/>
              </w:rPr>
              <w:t xml:space="preserve">Ensure the young person has a support network. </w:t>
            </w:r>
            <w:r w:rsidRPr="00A906A9">
              <w:rPr>
                <w:rFonts w:ascii="Helvetica Light" w:hAnsi="Helvetica Light"/>
                <w:bCs/>
                <w:color w:val="4D4F53" w:themeColor="text1"/>
                <w:sz w:val="20"/>
                <w:szCs w:val="20"/>
              </w:rPr>
              <w:t>At any point when working with victims of trafficking</w:t>
            </w:r>
            <w:r w:rsidR="00EA12BC" w:rsidRPr="00A906A9">
              <w:rPr>
                <w:rFonts w:ascii="Helvetica Light" w:hAnsi="Helvetica Light"/>
                <w:bCs/>
                <w:color w:val="4D4F53" w:themeColor="text1"/>
                <w:sz w:val="20"/>
                <w:szCs w:val="20"/>
              </w:rPr>
              <w:t xml:space="preserve"> there may be something which triggers a response or they may be going through a difficult time. It is important that for any participation that a young person is emotionally able to be involved and that there is signposting for further support if needed. </w:t>
            </w:r>
          </w:p>
          <w:p w14:paraId="5B16C417" w14:textId="4247FDFF" w:rsidR="00EA12BC" w:rsidRPr="00A906A9" w:rsidRDefault="00EA12BC" w:rsidP="003854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color w:val="4D4F53" w:themeColor="text1"/>
                <w:sz w:val="20"/>
                <w:szCs w:val="20"/>
              </w:rPr>
            </w:pPr>
            <w:r w:rsidRPr="00A906A9">
              <w:rPr>
                <w:rFonts w:ascii="Helvetica Light" w:hAnsi="Helvetica Light"/>
                <w:b/>
                <w:color w:val="4D4F53" w:themeColor="text1"/>
                <w:sz w:val="20"/>
                <w:szCs w:val="20"/>
              </w:rPr>
              <w:lastRenderedPageBreak/>
              <w:t xml:space="preserve">Finance youth participation. </w:t>
            </w:r>
            <w:r w:rsidRPr="00A906A9">
              <w:rPr>
                <w:rFonts w:ascii="Helvetica Light" w:hAnsi="Helvetica Light"/>
                <w:bCs/>
                <w:color w:val="4D4F53" w:themeColor="text1"/>
                <w:sz w:val="20"/>
                <w:szCs w:val="20"/>
              </w:rPr>
              <w:t xml:space="preserve">It is vital that any involvement of young victims of trafficking in consultancy or training is financed. This includes food, travel, accommodation, childcare and compensation for time given. </w:t>
            </w:r>
          </w:p>
          <w:p w14:paraId="373F2E4E" w14:textId="65E7E9A9" w:rsidR="00EA12BC" w:rsidRPr="00A906A9" w:rsidRDefault="00EA12BC" w:rsidP="0038549A">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color w:val="4D4F53" w:themeColor="text1"/>
                <w:sz w:val="20"/>
                <w:szCs w:val="20"/>
              </w:rPr>
            </w:pPr>
            <w:r w:rsidRPr="00A906A9">
              <w:rPr>
                <w:rFonts w:ascii="Helvetica Light" w:hAnsi="Helvetica Light"/>
                <w:b/>
                <w:color w:val="4D4F53" w:themeColor="text1"/>
                <w:sz w:val="20"/>
                <w:szCs w:val="20"/>
              </w:rPr>
              <w:t xml:space="preserve">Be inclusive and adaptable. </w:t>
            </w:r>
            <w:r w:rsidRPr="00A906A9">
              <w:rPr>
                <w:rFonts w:ascii="Helvetica Light" w:hAnsi="Helvetica Light"/>
                <w:bCs/>
                <w:color w:val="4D4F53" w:themeColor="text1"/>
                <w:sz w:val="20"/>
                <w:szCs w:val="20"/>
              </w:rPr>
              <w:t xml:space="preserve">Child victims of trafficking are likely to have missed out on education and other essential needs. It is important that engagement is inclusive and adaptable taking into consideration education levels, languages, trauma, lived experience, gender and disability. </w:t>
            </w:r>
            <w:r w:rsidR="00C168DE">
              <w:rPr>
                <w:rFonts w:ascii="Helvetica Light" w:hAnsi="Helvetica Light"/>
                <w:bCs/>
                <w:color w:val="4D4F53" w:themeColor="text1"/>
                <w:sz w:val="20"/>
                <w:szCs w:val="20"/>
              </w:rPr>
              <w:t>It can be beneficial to</w:t>
            </w:r>
            <w:r w:rsidR="00C168DE" w:rsidRPr="00A906A9">
              <w:rPr>
                <w:rFonts w:ascii="Helvetica Light" w:hAnsi="Helvetica Light"/>
                <w:bCs/>
                <w:color w:val="4D4F53" w:themeColor="text1"/>
                <w:sz w:val="20"/>
                <w:szCs w:val="20"/>
              </w:rPr>
              <w:t xml:space="preserve"> </w:t>
            </w:r>
            <w:r w:rsidRPr="00A906A9">
              <w:rPr>
                <w:rFonts w:ascii="Helvetica Light" w:hAnsi="Helvetica Light"/>
                <w:bCs/>
                <w:color w:val="4D4F53" w:themeColor="text1"/>
                <w:sz w:val="20"/>
                <w:szCs w:val="20"/>
              </w:rPr>
              <w:t xml:space="preserve">use a lot of creative engagement which does not rely on language. </w:t>
            </w:r>
            <w:r w:rsidR="00954ADC" w:rsidRPr="00A906A9">
              <w:rPr>
                <w:rFonts w:ascii="Helvetica Light" w:hAnsi="Helvetica Light"/>
                <w:bCs/>
                <w:color w:val="4D4F53" w:themeColor="text1"/>
                <w:sz w:val="20"/>
                <w:szCs w:val="20"/>
              </w:rPr>
              <w:t>Young victims of trafficking also have very stressful and hectic lives, so any engagement needs to be flexible about timing an</w:t>
            </w:r>
            <w:r w:rsidR="008458A1" w:rsidRPr="00A906A9">
              <w:rPr>
                <w:rFonts w:ascii="Helvetica Light" w:hAnsi="Helvetica Light"/>
                <w:bCs/>
                <w:color w:val="4D4F53" w:themeColor="text1"/>
                <w:sz w:val="20"/>
                <w:szCs w:val="20"/>
              </w:rPr>
              <w:t>d</w:t>
            </w:r>
            <w:r w:rsidR="00954ADC" w:rsidRPr="00A906A9">
              <w:rPr>
                <w:rFonts w:ascii="Helvetica Light" w:hAnsi="Helvetica Light"/>
                <w:bCs/>
                <w:color w:val="4D4F53" w:themeColor="text1"/>
                <w:sz w:val="20"/>
                <w:szCs w:val="20"/>
              </w:rPr>
              <w:t xml:space="preserve"> level of involvement. </w:t>
            </w:r>
          </w:p>
          <w:p w14:paraId="72581AB2" w14:textId="2A919827" w:rsidR="00F377DB" w:rsidRPr="00A906A9" w:rsidRDefault="00954ADC" w:rsidP="008458A1">
            <w:pPr>
              <w:pStyle w:val="Default"/>
              <w:numPr>
                <w:ilvl w:val="0"/>
                <w:numId w:val="6"/>
              </w:numPr>
              <w:spacing w:before="120" w:after="120"/>
              <w:ind w:left="175" w:hanging="175"/>
              <w:jc w:val="both"/>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0"/>
                <w:szCs w:val="20"/>
              </w:rPr>
            </w:pPr>
            <w:r w:rsidRPr="00A906A9">
              <w:rPr>
                <w:rFonts w:ascii="Helvetica Light" w:hAnsi="Helvetica Light"/>
                <w:b/>
                <w:color w:val="4D4F53" w:themeColor="text1"/>
                <w:sz w:val="20"/>
                <w:szCs w:val="20"/>
              </w:rPr>
              <w:t xml:space="preserve">Support for young mothers. </w:t>
            </w:r>
            <w:r w:rsidRPr="00A906A9">
              <w:rPr>
                <w:rFonts w:ascii="Helvetica Light" w:hAnsi="Helvetica Light"/>
                <w:bCs/>
                <w:color w:val="4D4F53" w:themeColor="text1"/>
                <w:sz w:val="20"/>
                <w:szCs w:val="20"/>
              </w:rPr>
              <w:t xml:space="preserve">Many female child and young victims of trafficking are pregnant or have children, often from their experiences. There needs to be extra support such as childcare and other parental support. </w:t>
            </w:r>
          </w:p>
        </w:tc>
      </w:tr>
      <w:tr w:rsidR="00F377DB" w:rsidRPr="00DF5763" w14:paraId="469580D2" w14:textId="77777777" w:rsidTr="0038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3A945F8" w14:textId="77777777" w:rsidR="00F377DB" w:rsidRPr="00A906A9" w:rsidRDefault="00F377DB" w:rsidP="0038549A">
            <w:pPr>
              <w:pStyle w:val="Default"/>
              <w:spacing w:before="120" w:after="120"/>
              <w:rPr>
                <w:rFonts w:ascii="Helvetica Light" w:hAnsi="Helvetica Light"/>
                <w:b w:val="0"/>
                <w:bCs w:val="0"/>
                <w:color w:val="4D4F53" w:themeColor="text1"/>
                <w:sz w:val="20"/>
                <w:szCs w:val="20"/>
              </w:rPr>
            </w:pPr>
            <w:r w:rsidRPr="00A906A9">
              <w:rPr>
                <w:rFonts w:ascii="Helvetica Light" w:hAnsi="Helvetica Light"/>
                <w:color w:val="4D4F53" w:themeColor="text1"/>
                <w:sz w:val="20"/>
                <w:szCs w:val="20"/>
              </w:rPr>
              <w:t>Sources</w:t>
            </w:r>
          </w:p>
        </w:tc>
        <w:tc>
          <w:tcPr>
            <w:tcW w:w="7716" w:type="dxa"/>
          </w:tcPr>
          <w:p w14:paraId="5FEDF323" w14:textId="77777777" w:rsidR="00F377DB" w:rsidRPr="00A906A9" w:rsidRDefault="00F377DB" w:rsidP="0038549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0"/>
                <w:szCs w:val="20"/>
              </w:rPr>
            </w:pPr>
            <w:r w:rsidRPr="00A906A9">
              <w:rPr>
                <w:rFonts w:ascii="Helvetica Light" w:hAnsi="Helvetica Light"/>
                <w:bCs/>
                <w:color w:val="4D4F53" w:themeColor="text1"/>
                <w:sz w:val="20"/>
                <w:szCs w:val="20"/>
              </w:rPr>
              <w:t xml:space="preserve"> </w:t>
            </w:r>
            <w:hyperlink r:id="rId35" w:history="1">
              <w:r w:rsidRPr="00A906A9">
                <w:rPr>
                  <w:rStyle w:val="Hyperlink"/>
                  <w:color w:val="4D4F53" w:themeColor="text1"/>
                  <w:sz w:val="20"/>
                  <w:szCs w:val="20"/>
                </w:rPr>
                <w:t>https://www.ecpat.org.uk/Pages/Category/Supporting-young-people</w:t>
              </w:r>
            </w:hyperlink>
          </w:p>
        </w:tc>
      </w:tr>
    </w:tbl>
    <w:p w14:paraId="2EEE701B" w14:textId="77777777" w:rsidR="00B94691" w:rsidRDefault="00B94691" w:rsidP="00B94691">
      <w:pPr>
        <w:rPr>
          <w:rStyle w:val="Heading3Char"/>
          <w:sz w:val="20"/>
          <w:szCs w:val="20"/>
        </w:rPr>
      </w:pPr>
    </w:p>
    <w:p w14:paraId="5FD46506" w14:textId="77777777" w:rsidR="00B94691" w:rsidRDefault="00B94691" w:rsidP="00B94691">
      <w:pPr>
        <w:rPr>
          <w:rStyle w:val="Heading3Char"/>
          <w:sz w:val="20"/>
          <w:szCs w:val="20"/>
        </w:rPr>
      </w:pPr>
    </w:p>
    <w:p w14:paraId="6419995F" w14:textId="77777777" w:rsidR="00B94691" w:rsidRDefault="00B94691" w:rsidP="00B94691">
      <w:pPr>
        <w:rPr>
          <w:rStyle w:val="Heading3Char"/>
          <w:sz w:val="20"/>
          <w:szCs w:val="20"/>
        </w:rPr>
      </w:pPr>
    </w:p>
    <w:p w14:paraId="1F2F22C4" w14:textId="77777777" w:rsidR="00B94691" w:rsidRDefault="00B94691" w:rsidP="00B94691">
      <w:pPr>
        <w:rPr>
          <w:rStyle w:val="Heading3Char"/>
          <w:sz w:val="20"/>
          <w:szCs w:val="20"/>
        </w:rPr>
      </w:pPr>
    </w:p>
    <w:p w14:paraId="5F3F94FC" w14:textId="77777777" w:rsidR="00B94691" w:rsidRDefault="00B94691" w:rsidP="00B94691">
      <w:pPr>
        <w:rPr>
          <w:rStyle w:val="Heading3Char"/>
          <w:sz w:val="20"/>
          <w:szCs w:val="20"/>
        </w:rPr>
      </w:pPr>
    </w:p>
    <w:p w14:paraId="259CDD65" w14:textId="4194C230" w:rsidR="00B94691" w:rsidRDefault="00B94691" w:rsidP="00B94691">
      <w:pPr>
        <w:rPr>
          <w:rStyle w:val="Heading3Char"/>
          <w:sz w:val="20"/>
          <w:szCs w:val="20"/>
        </w:rPr>
      </w:pPr>
    </w:p>
    <w:p w14:paraId="02EA746C" w14:textId="7781038F" w:rsidR="00B94691" w:rsidRDefault="00B94691" w:rsidP="00B94691">
      <w:pPr>
        <w:rPr>
          <w:rStyle w:val="Heading3Char"/>
          <w:sz w:val="20"/>
          <w:szCs w:val="20"/>
        </w:rPr>
      </w:pPr>
    </w:p>
    <w:p w14:paraId="2B728B3A" w14:textId="6453E771" w:rsidR="00B94691" w:rsidRDefault="00B94691" w:rsidP="00B94691">
      <w:pPr>
        <w:rPr>
          <w:rStyle w:val="Heading3Char"/>
          <w:sz w:val="20"/>
          <w:szCs w:val="20"/>
        </w:rPr>
      </w:pPr>
    </w:p>
    <w:p w14:paraId="01E2BCCF" w14:textId="77777777" w:rsidR="00B94691" w:rsidRDefault="00B94691" w:rsidP="00B94691">
      <w:pPr>
        <w:rPr>
          <w:rStyle w:val="Heading3Char"/>
          <w:sz w:val="20"/>
          <w:szCs w:val="20"/>
        </w:rPr>
      </w:pPr>
    </w:p>
    <w:p w14:paraId="55DE05E3" w14:textId="77777777" w:rsidR="00B94691" w:rsidRDefault="00B94691" w:rsidP="00B94691">
      <w:pPr>
        <w:rPr>
          <w:rStyle w:val="Heading3Char"/>
          <w:sz w:val="20"/>
          <w:szCs w:val="20"/>
        </w:rPr>
      </w:pPr>
    </w:p>
    <w:p w14:paraId="301DE2AE" w14:textId="0DE6447C" w:rsidR="00122184" w:rsidRDefault="00122184" w:rsidP="00B94691">
      <w:pPr>
        <w:rPr>
          <w:rFonts w:ascii="Helvetica Light" w:eastAsia="+mn-ea" w:hAnsi="Helvetica Light" w:cs="+mn-cs"/>
          <w:color w:val="4D4F53" w:themeColor="text1"/>
          <w:kern w:val="24"/>
          <w:sz w:val="18"/>
          <w:szCs w:val="18"/>
        </w:rPr>
      </w:pPr>
      <w:r w:rsidRPr="00122184">
        <w:rPr>
          <w:rStyle w:val="Heading3Char"/>
          <w:sz w:val="20"/>
          <w:szCs w:val="20"/>
        </w:rPr>
        <w:t xml:space="preserve">About RSH: </w:t>
      </w:r>
      <w:r>
        <w:rPr>
          <w:rFonts w:ascii="Helvetica Light" w:eastAsia="+mn-ea" w:hAnsi="Helvetica Light" w:cs="+mn-cs"/>
          <w:color w:val="4D4F53" w:themeColor="text1"/>
          <w:kern w:val="24"/>
          <w:sz w:val="18"/>
          <w:szCs w:val="18"/>
        </w:rPr>
        <w:t>The Safeguarding Resource and S</w:t>
      </w:r>
      <w:r w:rsidR="00E84CBC">
        <w:rPr>
          <w:rFonts w:ascii="Helvetica Light" w:eastAsia="+mn-ea" w:hAnsi="Helvetica Light" w:cs="+mn-cs"/>
          <w:color w:val="4D4F53" w:themeColor="text1"/>
          <w:kern w:val="24"/>
          <w:sz w:val="18"/>
          <w:szCs w:val="18"/>
        </w:rPr>
        <w:t>u</w:t>
      </w:r>
      <w:r>
        <w:rPr>
          <w:rFonts w:ascii="Helvetica Light" w:eastAsia="+mn-ea" w:hAnsi="Helvetica Light" w:cs="+mn-cs"/>
          <w:color w:val="4D4F53" w:themeColor="text1"/>
          <w:kern w:val="24"/>
          <w:sz w:val="18"/>
          <w:szCs w:val="18"/>
        </w:rPr>
        <w:t xml:space="preserve">pport Hub is funded by the UK Department for International Development. </w:t>
      </w:r>
    </w:p>
    <w:p w14:paraId="67D552FF" w14:textId="729097D6" w:rsidR="00332D3E" w:rsidRPr="0095670E" w:rsidRDefault="00332D3E" w:rsidP="00332D3E">
      <w:pPr>
        <w:pStyle w:val="NormalWeb"/>
        <w:pBdr>
          <w:top w:val="single" w:sz="24" w:space="15" w:color="A2973F"/>
        </w:pBdr>
        <w:spacing w:before="0" w:beforeAutospacing="0" w:after="120" w:afterAutospacing="0" w:line="220" w:lineRule="exact"/>
        <w:rPr>
          <w:rFonts w:ascii="Helvetica Light" w:eastAsia="+mn-ea" w:hAnsi="Helvetica Light" w:cs="+mn-cs"/>
          <w:color w:val="4D4F53" w:themeColor="text1"/>
          <w:kern w:val="24"/>
          <w:sz w:val="18"/>
          <w:szCs w:val="18"/>
          <w:lang w:val="en-GB"/>
        </w:rPr>
      </w:pPr>
      <w:r w:rsidRPr="0095670E">
        <w:rPr>
          <w:rFonts w:ascii="Helvetica Light" w:eastAsia="+mn-ea" w:hAnsi="Helvetica Light" w:cs="+mn-cs"/>
          <w:color w:val="4D4F53" w:themeColor="text1"/>
          <w:kern w:val="24"/>
          <w:sz w:val="18"/>
          <w:szCs w:val="18"/>
          <w:lang w:val="en-GB"/>
        </w:rPr>
        <w:t>This document is an output</w:t>
      </w:r>
      <w:r>
        <w:rPr>
          <w:rFonts w:ascii="Helvetica Light" w:eastAsia="+mn-ea" w:hAnsi="Helvetica Light" w:cs="+mn-cs"/>
          <w:color w:val="4D4F53" w:themeColor="text1"/>
          <w:kern w:val="24"/>
          <w:sz w:val="18"/>
          <w:szCs w:val="18"/>
          <w:lang w:val="en-GB"/>
        </w:rPr>
        <w:t xml:space="preserve"> </w:t>
      </w:r>
      <w:r w:rsidRPr="0095670E">
        <w:rPr>
          <w:rFonts w:ascii="Helvetica Light" w:eastAsia="+mn-ea" w:hAnsi="Helvetica Light" w:cs="+mn-cs"/>
          <w:color w:val="4D4F53" w:themeColor="text1"/>
          <w:kern w:val="24"/>
          <w:sz w:val="18"/>
          <w:szCs w:val="18"/>
          <w:lang w:val="en-GB"/>
        </w:rPr>
        <w:t>from the Safeguarding Resource and Support Hub programme funded by UK aid from the UK government. However,</w:t>
      </w:r>
      <w:r>
        <w:rPr>
          <w:rFonts w:ascii="Helvetica Light" w:eastAsia="+mn-ea" w:hAnsi="Helvetica Light" w:cs="+mn-cs"/>
          <w:color w:val="4D4F53" w:themeColor="text1"/>
          <w:kern w:val="24"/>
          <w:sz w:val="18"/>
          <w:szCs w:val="18"/>
          <w:lang w:val="en-GB"/>
        </w:rPr>
        <w:t xml:space="preserve"> </w:t>
      </w:r>
      <w:r w:rsidRPr="0095670E">
        <w:rPr>
          <w:rFonts w:ascii="Helvetica Light" w:eastAsia="+mn-ea" w:hAnsi="Helvetica Light" w:cs="+mn-cs"/>
          <w:color w:val="4D4F53" w:themeColor="text1"/>
          <w:kern w:val="24"/>
          <w:sz w:val="18"/>
          <w:szCs w:val="18"/>
          <w:lang w:val="en-GB"/>
        </w:rPr>
        <w:t>the views expressed, and information contained in it are not necessarily those of or endorsed by the</w:t>
      </w:r>
      <w:r>
        <w:rPr>
          <w:rFonts w:ascii="Helvetica Light" w:eastAsia="+mn-ea" w:hAnsi="Helvetica Light" w:cs="+mn-cs"/>
          <w:color w:val="4D4F53" w:themeColor="text1"/>
          <w:kern w:val="24"/>
          <w:sz w:val="18"/>
          <w:szCs w:val="18"/>
          <w:lang w:val="en-GB"/>
        </w:rPr>
        <w:t xml:space="preserve"> </w:t>
      </w:r>
      <w:r w:rsidRPr="0095670E">
        <w:rPr>
          <w:rFonts w:ascii="Helvetica Light" w:eastAsia="+mn-ea" w:hAnsi="Helvetica Light" w:cs="+mn-cs"/>
          <w:color w:val="4D4F53" w:themeColor="text1"/>
          <w:kern w:val="24"/>
          <w:sz w:val="18"/>
          <w:szCs w:val="18"/>
          <w:lang w:val="en-GB"/>
        </w:rPr>
        <w:t>UK government, who can accept no responsibility for such views or information or for any reliance placed on them.</w:t>
      </w:r>
    </w:p>
    <w:p w14:paraId="7DDDEF3A" w14:textId="77777777" w:rsidR="00332D3E" w:rsidRDefault="00332D3E" w:rsidP="00332D3E">
      <w:pPr>
        <w:pStyle w:val="NormalWeb"/>
        <w:pBdr>
          <w:top w:val="single" w:sz="24" w:space="15" w:color="A2973F"/>
        </w:pBdr>
        <w:spacing w:before="0" w:beforeAutospacing="0" w:after="240" w:afterAutospacing="0" w:line="220" w:lineRule="exact"/>
        <w:rPr>
          <w:rFonts w:ascii="Helvetica Light" w:eastAsia="+mn-ea" w:hAnsi="Helvetica Light" w:cs="+mn-cs"/>
          <w:color w:val="4D4F53" w:themeColor="text1"/>
          <w:kern w:val="24"/>
          <w:sz w:val="18"/>
          <w:szCs w:val="18"/>
          <w:lang w:val="en-GB"/>
        </w:rPr>
      </w:pPr>
      <w:r w:rsidRPr="0095670E">
        <w:rPr>
          <w:rFonts w:ascii="Helvetica Light" w:eastAsia="+mn-ea" w:hAnsi="Helvetica Light" w:cs="+mn-cs"/>
          <w:color w:val="4D4F53" w:themeColor="text1"/>
          <w:kern w:val="24"/>
          <w:sz w:val="18"/>
          <w:szCs w:val="18"/>
          <w:lang w:val="en-GB"/>
        </w:rPr>
        <w:t xml:space="preserve">This publication has been prepared by the programme, its consortium </w:t>
      </w:r>
      <w:proofErr w:type="gramStart"/>
      <w:r w:rsidRPr="0095670E">
        <w:rPr>
          <w:rFonts w:ascii="Helvetica Light" w:eastAsia="+mn-ea" w:hAnsi="Helvetica Light" w:cs="+mn-cs"/>
          <w:color w:val="4D4F53" w:themeColor="text1"/>
          <w:kern w:val="24"/>
          <w:sz w:val="18"/>
          <w:szCs w:val="18"/>
          <w:lang w:val="en-GB"/>
        </w:rPr>
        <w:t>members</w:t>
      </w:r>
      <w:proofErr w:type="gramEnd"/>
      <w:r w:rsidRPr="0095670E">
        <w:rPr>
          <w:rFonts w:ascii="Helvetica Light" w:eastAsia="+mn-ea" w:hAnsi="Helvetica Light" w:cs="+mn-cs"/>
          <w:color w:val="4D4F53" w:themeColor="text1"/>
          <w:kern w:val="24"/>
          <w:sz w:val="18"/>
          <w:szCs w:val="18"/>
          <w:lang w:val="en-GB"/>
        </w:rPr>
        <w:t xml:space="preserve"> and the wider academic and practitioner community for general guidance on matter of interest. For any further information or enquiry, contact </w:t>
      </w:r>
      <w:hyperlink r:id="rId36" w:history="1">
        <w:r w:rsidRPr="000100F3">
          <w:rPr>
            <w:rStyle w:val="Hyperlink"/>
            <w:rFonts w:eastAsia="+mn-ea" w:cs="+mn-cs"/>
            <w:kern w:val="24"/>
            <w:sz w:val="18"/>
            <w:szCs w:val="18"/>
            <w:lang w:val="en-GB"/>
          </w:rPr>
          <w:t>veronica@rshub.org.uk</w:t>
        </w:r>
      </w:hyperlink>
    </w:p>
    <w:p w14:paraId="2C7AB7E4" w14:textId="77777777" w:rsidR="001651B8" w:rsidRPr="00122184" w:rsidRDefault="001651B8" w:rsidP="00122184">
      <w:pPr>
        <w:pStyle w:val="Heading3"/>
        <w:rPr>
          <w:rStyle w:val="Heading3Char"/>
          <w:b/>
          <w:bCs/>
          <w:sz w:val="18"/>
          <w:szCs w:val="18"/>
          <w:lang w:val="en-US"/>
        </w:rPr>
      </w:pPr>
      <w:r w:rsidRPr="00122184">
        <w:rPr>
          <w:rStyle w:val="Heading3Char"/>
          <w:b/>
          <w:bCs/>
          <w:sz w:val="18"/>
          <w:szCs w:val="18"/>
          <w:lang w:val="en-US"/>
        </w:rPr>
        <w:t>Suggested citation:</w:t>
      </w:r>
    </w:p>
    <w:p w14:paraId="0441D50E" w14:textId="41BFC01C" w:rsidR="001651B8" w:rsidRPr="00A906A9" w:rsidRDefault="001651B8" w:rsidP="00122184">
      <w:pPr>
        <w:pStyle w:val="Default"/>
        <w:pBdr>
          <w:top w:val="single" w:sz="12" w:space="1" w:color="283A51" w:themeColor="text2"/>
          <w:left w:val="single" w:sz="12" w:space="4" w:color="283A51" w:themeColor="text2"/>
          <w:bottom w:val="single" w:sz="12" w:space="1" w:color="283A51" w:themeColor="text2"/>
          <w:right w:val="single" w:sz="12" w:space="4" w:color="283A51" w:themeColor="text2"/>
        </w:pBdr>
        <w:spacing w:before="120" w:after="120" w:line="280" w:lineRule="exact"/>
        <w:jc w:val="both"/>
        <w:rPr>
          <w:b/>
          <w:color w:val="4D4F53" w:themeColor="text1"/>
          <w:sz w:val="20"/>
          <w:szCs w:val="20"/>
        </w:rPr>
      </w:pPr>
      <w:r w:rsidRPr="00A906A9">
        <w:rPr>
          <w:bCs/>
          <w:color w:val="4D4F53" w:themeColor="text1"/>
          <w:sz w:val="20"/>
          <w:szCs w:val="20"/>
        </w:rPr>
        <w:t xml:space="preserve">Fraser, E </w:t>
      </w:r>
      <w:r w:rsidR="00E84CBC" w:rsidRPr="00A906A9">
        <w:rPr>
          <w:bCs/>
          <w:color w:val="4D4F53" w:themeColor="text1"/>
          <w:sz w:val="20"/>
          <w:szCs w:val="20"/>
        </w:rPr>
        <w:t xml:space="preserve">and Beadle, D. </w:t>
      </w:r>
      <w:r w:rsidRPr="00A906A9">
        <w:rPr>
          <w:bCs/>
          <w:color w:val="4D4F53" w:themeColor="text1"/>
          <w:sz w:val="20"/>
          <w:szCs w:val="20"/>
        </w:rPr>
        <w:t>(20</w:t>
      </w:r>
      <w:r w:rsidR="00122184" w:rsidRPr="00A906A9">
        <w:rPr>
          <w:bCs/>
          <w:color w:val="4D4F53" w:themeColor="text1"/>
          <w:sz w:val="20"/>
          <w:szCs w:val="20"/>
        </w:rPr>
        <w:t>20</w:t>
      </w:r>
      <w:r w:rsidRPr="00A906A9">
        <w:rPr>
          <w:bCs/>
          <w:color w:val="4D4F53" w:themeColor="text1"/>
          <w:sz w:val="20"/>
          <w:szCs w:val="20"/>
        </w:rPr>
        <w:t xml:space="preserve">) </w:t>
      </w:r>
      <w:r w:rsidR="00122184" w:rsidRPr="00A906A9">
        <w:rPr>
          <w:bCs/>
          <w:color w:val="4D4F53" w:themeColor="text1"/>
          <w:sz w:val="20"/>
          <w:szCs w:val="20"/>
        </w:rPr>
        <w:t xml:space="preserve">Best Practices for </w:t>
      </w:r>
      <w:r w:rsidRPr="00A906A9">
        <w:rPr>
          <w:bCs/>
          <w:i/>
          <w:color w:val="4D4F53" w:themeColor="text1"/>
          <w:sz w:val="20"/>
          <w:szCs w:val="20"/>
        </w:rPr>
        <w:t>Engaging Survivors</w:t>
      </w:r>
      <w:r w:rsidR="00122184" w:rsidRPr="00A906A9">
        <w:rPr>
          <w:bCs/>
          <w:i/>
          <w:color w:val="4D4F53" w:themeColor="text1"/>
          <w:sz w:val="20"/>
          <w:szCs w:val="20"/>
        </w:rPr>
        <w:t xml:space="preserve"> of SEAH</w:t>
      </w:r>
      <w:r w:rsidRPr="00A906A9">
        <w:rPr>
          <w:bCs/>
          <w:i/>
          <w:color w:val="4D4F53" w:themeColor="text1"/>
          <w:sz w:val="20"/>
          <w:szCs w:val="20"/>
        </w:rPr>
        <w:t>,</w:t>
      </w:r>
      <w:r w:rsidRPr="00A906A9">
        <w:rPr>
          <w:bCs/>
          <w:color w:val="4D4F53" w:themeColor="text1"/>
          <w:sz w:val="20"/>
          <w:szCs w:val="20"/>
        </w:rPr>
        <w:t xml:space="preserve"> </w:t>
      </w:r>
      <w:r w:rsidR="00122184" w:rsidRPr="00A906A9">
        <w:rPr>
          <w:bCs/>
          <w:color w:val="4D4F53" w:themeColor="text1"/>
          <w:sz w:val="20"/>
          <w:szCs w:val="20"/>
        </w:rPr>
        <w:t>RSH H</w:t>
      </w:r>
      <w:r w:rsidRPr="00A906A9">
        <w:rPr>
          <w:bCs/>
          <w:color w:val="4D4F53" w:themeColor="text1"/>
          <w:sz w:val="20"/>
          <w:szCs w:val="20"/>
        </w:rPr>
        <w:t xml:space="preserve">elpdesk Research Report No. </w:t>
      </w:r>
      <w:r w:rsidR="00122184" w:rsidRPr="00A906A9">
        <w:rPr>
          <w:bCs/>
          <w:color w:val="4D4F53" w:themeColor="text1"/>
          <w:sz w:val="20"/>
          <w:szCs w:val="20"/>
        </w:rPr>
        <w:t>3</w:t>
      </w:r>
      <w:r w:rsidRPr="00A906A9">
        <w:rPr>
          <w:bCs/>
          <w:color w:val="4D4F53" w:themeColor="text1"/>
          <w:sz w:val="20"/>
          <w:szCs w:val="20"/>
        </w:rPr>
        <w:t xml:space="preserve">. London UK: </w:t>
      </w:r>
      <w:r w:rsidR="00122184" w:rsidRPr="00A906A9">
        <w:rPr>
          <w:bCs/>
          <w:color w:val="4D4F53" w:themeColor="text1"/>
          <w:sz w:val="20"/>
          <w:szCs w:val="20"/>
        </w:rPr>
        <w:t>RSH</w:t>
      </w:r>
    </w:p>
    <w:sectPr w:rsidR="001651B8" w:rsidRPr="00A906A9" w:rsidSect="00440B08">
      <w:pgSz w:w="11906" w:h="16838" w:code="9"/>
      <w:pgMar w:top="1440" w:right="1440" w:bottom="2268"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11A3" w14:textId="77777777" w:rsidR="0090610E" w:rsidRDefault="0090610E" w:rsidP="00135DA2">
      <w:pPr>
        <w:spacing w:after="0" w:line="240" w:lineRule="auto"/>
      </w:pPr>
      <w:r>
        <w:separator/>
      </w:r>
    </w:p>
  </w:endnote>
  <w:endnote w:type="continuationSeparator" w:id="0">
    <w:p w14:paraId="4CEB9BBF" w14:textId="77777777" w:rsidR="0090610E" w:rsidRDefault="0090610E"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Nova Light"/>
    <w:charset w:val="00"/>
    <w:family w:val="swiss"/>
    <w:pitch w:val="variable"/>
    <w:sig w:usb0="00000003"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Times New Roman"/>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AD10" w14:textId="58CB255F" w:rsidR="00BA3400" w:rsidRDefault="00BA3400">
    <w:pPr>
      <w:pStyle w:val="Footer"/>
    </w:pPr>
  </w:p>
  <w:tbl>
    <w:tblPr>
      <w:tblStyle w:val="TableGrid"/>
      <w:tblW w:w="0" w:type="auto"/>
      <w:tblBorders>
        <w:top w:val="single" w:sz="24" w:space="0" w:color="A2973F"/>
        <w:left w:val="none" w:sz="0" w:space="0" w:color="auto"/>
        <w:bottom w:val="none" w:sz="0" w:space="0" w:color="auto"/>
        <w:right w:val="none" w:sz="0" w:space="0" w:color="auto"/>
        <w:insideH w:val="single" w:sz="24" w:space="0" w:color="A2973F"/>
        <w:insideV w:val="none" w:sz="0" w:space="0" w:color="auto"/>
      </w:tblBorders>
      <w:tblLook w:val="04A0" w:firstRow="1" w:lastRow="0" w:firstColumn="1" w:lastColumn="0" w:noHBand="0" w:noVBand="1"/>
    </w:tblPr>
    <w:tblGrid>
      <w:gridCol w:w="317"/>
      <w:gridCol w:w="5387"/>
    </w:tblGrid>
    <w:tr w:rsidR="00BA3400" w14:paraId="67E23E33" w14:textId="77777777" w:rsidTr="001651B8">
      <w:tc>
        <w:tcPr>
          <w:tcW w:w="317" w:type="dxa"/>
          <w:tcMar>
            <w:top w:w="113" w:type="dxa"/>
          </w:tcMar>
        </w:tcPr>
        <w:p w14:paraId="33B30A68" w14:textId="77777777" w:rsidR="00BA3400" w:rsidRPr="007201DD" w:rsidRDefault="00BA3400" w:rsidP="00FE6AC8">
          <w:pPr>
            <w:pStyle w:val="Footer"/>
            <w:jc w:val="left"/>
            <w:rPr>
              <w:rFonts w:ascii="Helvetica Light" w:hAnsi="Helvetica Light"/>
              <w:sz w:val="18"/>
              <w:szCs w:val="18"/>
            </w:rPr>
          </w:pPr>
          <w:r w:rsidRPr="007201DD">
            <w:rPr>
              <w:rStyle w:val="PageNumber"/>
              <w:rFonts w:ascii="Helvetica Light" w:hAnsi="Helvetica Light" w:cs="Arial"/>
              <w:color w:val="283A51"/>
              <w:sz w:val="18"/>
              <w:szCs w:val="18"/>
            </w:rPr>
            <w:fldChar w:fldCharType="begin"/>
          </w:r>
          <w:r w:rsidRPr="007201DD">
            <w:rPr>
              <w:rStyle w:val="PageNumber"/>
              <w:rFonts w:ascii="Helvetica Light" w:hAnsi="Helvetica Light" w:cs="Arial"/>
              <w:color w:val="283A51"/>
              <w:sz w:val="18"/>
              <w:szCs w:val="18"/>
            </w:rPr>
            <w:instrText xml:space="preserve">PAGE  </w:instrText>
          </w:r>
          <w:r w:rsidRPr="007201DD">
            <w:rPr>
              <w:rStyle w:val="PageNumber"/>
              <w:rFonts w:ascii="Helvetica Light" w:hAnsi="Helvetica Light" w:cs="Arial"/>
              <w:color w:val="283A51"/>
              <w:sz w:val="18"/>
              <w:szCs w:val="18"/>
            </w:rPr>
            <w:fldChar w:fldCharType="separate"/>
          </w:r>
          <w:r>
            <w:rPr>
              <w:rStyle w:val="PageNumber"/>
              <w:rFonts w:ascii="Helvetica Light" w:hAnsi="Helvetica Light" w:cs="Arial"/>
              <w:color w:val="283A51"/>
              <w:sz w:val="18"/>
              <w:szCs w:val="18"/>
            </w:rPr>
            <w:t>3</w:t>
          </w:r>
          <w:r w:rsidRPr="007201DD">
            <w:rPr>
              <w:rStyle w:val="PageNumber"/>
              <w:rFonts w:ascii="Helvetica Light" w:hAnsi="Helvetica Light" w:cs="Arial"/>
              <w:color w:val="283A51"/>
              <w:sz w:val="18"/>
              <w:szCs w:val="18"/>
            </w:rPr>
            <w:fldChar w:fldCharType="end"/>
          </w:r>
        </w:p>
      </w:tc>
      <w:tc>
        <w:tcPr>
          <w:tcW w:w="5387" w:type="dxa"/>
        </w:tcPr>
        <w:p w14:paraId="76A30ACC" w14:textId="20A40F84" w:rsidR="00BA3400" w:rsidRPr="007201DD" w:rsidRDefault="00BA3400" w:rsidP="00FE6AC8">
          <w:pPr>
            <w:pStyle w:val="Footer"/>
            <w:jc w:val="left"/>
            <w:rPr>
              <w:rFonts w:ascii="Helvetica Light" w:hAnsi="Helvetica Light"/>
              <w:sz w:val="18"/>
              <w:szCs w:val="18"/>
            </w:rPr>
          </w:pPr>
          <w:r>
            <w:rPr>
              <w:rFonts w:ascii="Helvetica Light" w:hAnsi="Helvetica Light"/>
              <w:sz w:val="18"/>
              <w:szCs w:val="18"/>
            </w:rPr>
            <w:t>RSH Helpdesk Report 3: Best Practices for Engaging Survivors of SEAH</w:t>
          </w:r>
        </w:p>
      </w:tc>
    </w:tr>
  </w:tbl>
  <w:p w14:paraId="04658110" w14:textId="77777777" w:rsidR="00BA3400" w:rsidRDefault="00BA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59E64" w14:textId="77777777" w:rsidR="0090610E" w:rsidRDefault="0090610E" w:rsidP="00135DA2">
      <w:pPr>
        <w:spacing w:after="0" w:line="240" w:lineRule="auto"/>
      </w:pPr>
      <w:r>
        <w:separator/>
      </w:r>
    </w:p>
  </w:footnote>
  <w:footnote w:type="continuationSeparator" w:id="0">
    <w:p w14:paraId="6BD075E3" w14:textId="77777777" w:rsidR="0090610E" w:rsidRDefault="0090610E" w:rsidP="00135DA2">
      <w:pPr>
        <w:spacing w:after="0" w:line="240" w:lineRule="auto"/>
      </w:pPr>
      <w:r>
        <w:continuationSeparator/>
      </w:r>
    </w:p>
  </w:footnote>
  <w:footnote w:id="1">
    <w:p w14:paraId="6C97355A" w14:textId="77777777" w:rsidR="00BA3400" w:rsidRDefault="00BA3400" w:rsidP="001651B8">
      <w:pPr>
        <w:pStyle w:val="Tablespacer"/>
      </w:pPr>
      <w:r>
        <w:rPr>
          <w:rStyle w:val="FootnoteReference"/>
        </w:rPr>
        <w:footnoteRef/>
      </w:r>
      <w:r>
        <w:t xml:space="preserve"> </w:t>
      </w:r>
      <w:r w:rsidRPr="000C619B">
        <w:t>Key search terms included: harassment*, abuse, exploitation, violence, trafficking, survivor*, engage, participation, policy, plan, forum.</w:t>
      </w:r>
    </w:p>
  </w:footnote>
  <w:footnote w:id="2">
    <w:p w14:paraId="7FE6B188" w14:textId="77777777" w:rsidR="00BA3400" w:rsidRPr="001F6753" w:rsidRDefault="00BA3400" w:rsidP="00197D75">
      <w:pPr>
        <w:pStyle w:val="Tablespacer"/>
      </w:pPr>
      <w:r w:rsidRPr="001F6753">
        <w:rPr>
          <w:rStyle w:val="FootnoteReference"/>
          <w:rFonts w:asciiTheme="minorHAnsi" w:hAnsiTheme="minorHAnsi"/>
          <w:sz w:val="18"/>
          <w:szCs w:val="18"/>
        </w:rPr>
        <w:footnoteRef/>
      </w:r>
      <w:r w:rsidRPr="001F6753">
        <w:t xml:space="preserve"> </w:t>
      </w:r>
      <w:r>
        <w:rPr>
          <w:rFonts w:cs="Arial"/>
        </w:rPr>
        <w:t>PSVI Conference</w:t>
      </w:r>
      <w:r w:rsidRPr="001F6753">
        <w:rPr>
          <w:rFonts w:cs="Arial"/>
        </w:rPr>
        <w:t xml:space="preserve">: shaping principles for </w:t>
      </w:r>
      <w:r>
        <w:rPr>
          <w:rFonts w:cs="Arial"/>
        </w:rPr>
        <w:t xml:space="preserve">global action to tackle stigma:  </w:t>
      </w:r>
      <w:hyperlink r:id="rId1" w:history="1">
        <w:r w:rsidRPr="001F6753">
          <w:rPr>
            <w:rStyle w:val="Hyperlink"/>
            <w:rFonts w:asciiTheme="minorHAnsi" w:hAnsiTheme="minorHAnsi"/>
            <w:sz w:val="18"/>
            <w:szCs w:val="18"/>
          </w:rPr>
          <w:t>https://www.wiltonpark.org.uk/event/wp1508/</w:t>
        </w:r>
      </w:hyperlink>
      <w:r w:rsidRPr="001F6753">
        <w:t xml:space="preserve"> </w:t>
      </w:r>
    </w:p>
  </w:footnote>
  <w:footnote w:id="3">
    <w:p w14:paraId="5035A7B7" w14:textId="77777777" w:rsidR="00BA3400" w:rsidRPr="000D1F77" w:rsidRDefault="00BA3400" w:rsidP="00197D75">
      <w:pPr>
        <w:pStyle w:val="Tablespacer"/>
      </w:pPr>
      <w:r w:rsidRPr="000D1F77">
        <w:rPr>
          <w:rStyle w:val="FootnoteReference"/>
          <w:sz w:val="18"/>
          <w:szCs w:val="18"/>
        </w:rPr>
        <w:footnoteRef/>
      </w:r>
      <w:r w:rsidRPr="000D1F77">
        <w:t xml:space="preserve"> </w:t>
      </w:r>
      <w:r w:rsidRPr="000D1F77">
        <w:rPr>
          <w:lang w:eastAsia="en-GB"/>
        </w:rPr>
        <w:t>UN Women and the Office of the High Commissioner for Human Rights launched the Guidance Note of the UN Secretary General on Reparations for Conflict-Related Sexual Violence, a blueprint for promoting gender-sensitive approaches to the design and delivery of reparations for victims of conflict-related sexual violence.</w:t>
      </w:r>
    </w:p>
  </w:footnote>
  <w:footnote w:id="4">
    <w:p w14:paraId="356FF451" w14:textId="77777777" w:rsidR="00BA3400" w:rsidRPr="001651B8" w:rsidRDefault="00BA3400" w:rsidP="00197D75">
      <w:pPr>
        <w:pStyle w:val="Tablespacer"/>
        <w:spacing w:before="0"/>
        <w:rPr>
          <w:lang w:val="es-ES"/>
        </w:rPr>
      </w:pPr>
      <w:r>
        <w:rPr>
          <w:rStyle w:val="FootnoteReference"/>
        </w:rPr>
        <w:footnoteRef/>
      </w:r>
      <w:r w:rsidRPr="001651B8">
        <w:rPr>
          <w:lang w:val="es-ES"/>
        </w:rPr>
        <w:t xml:space="preserve"> Vide</w:t>
      </w:r>
      <w:r w:rsidRPr="00F305E1">
        <w:rPr>
          <w:szCs w:val="16"/>
          <w:lang w:val="es-ES"/>
        </w:rPr>
        <w:t xml:space="preserve">o: </w:t>
      </w:r>
      <w:hyperlink r:id="rId2" w:history="1">
        <w:r w:rsidRPr="00F305E1">
          <w:rPr>
            <w:rStyle w:val="Hyperlink"/>
            <w:rFonts w:cs="Arial"/>
            <w:sz w:val="16"/>
            <w:szCs w:val="16"/>
            <w:shd w:val="clear" w:color="auto" w:fill="FFFFFF"/>
            <w:lang w:val="es-ES"/>
          </w:rPr>
          <w:t>https://www.youtube.com/watch?v=RLqz2jC0QgE</w:t>
        </w:r>
      </w:hyperlink>
      <w:r w:rsidRPr="001651B8">
        <w:rPr>
          <w:rFonts w:ascii="Arial" w:hAnsi="Arial" w:cs="Arial"/>
          <w:color w:val="111111"/>
          <w:sz w:val="21"/>
          <w:szCs w:val="21"/>
          <w:shd w:val="clear" w:color="auto" w:fill="FFFFFF"/>
          <w:lang w:val="es-ES"/>
        </w:rPr>
        <w:t xml:space="preserve"> </w:t>
      </w:r>
    </w:p>
  </w:footnote>
  <w:footnote w:id="5">
    <w:p w14:paraId="22FCA34A" w14:textId="5B519665" w:rsidR="00BA3400" w:rsidRDefault="00BA3400" w:rsidP="00197D75">
      <w:pPr>
        <w:pStyle w:val="Tablespacer"/>
        <w:spacing w:before="0"/>
      </w:pPr>
      <w:r>
        <w:rPr>
          <w:rStyle w:val="FootnoteReference"/>
        </w:rPr>
        <w:footnoteRef/>
      </w:r>
      <w:r>
        <w:t xml:space="preserve"> </w:t>
      </w:r>
      <w:r>
        <w:rPr>
          <w:rFonts w:cs="Arial"/>
          <w:shd w:val="clear" w:color="auto" w:fill="FFFFFF"/>
        </w:rPr>
        <w:t>O</w:t>
      </w:r>
      <w:r w:rsidRPr="00787D9F">
        <w:rPr>
          <w:rFonts w:cs="Arial"/>
          <w:shd w:val="clear" w:color="auto" w:fill="FFFFFF"/>
        </w:rPr>
        <w:t>rganised by the Organization for Security and Co-operation in Europe (OSCE) Office for Democratic Institutions and Human Rights, United Nations Office on Drugs and Crime, UN Women, Coalition Against Trafficking in Women, and Equality Now.</w:t>
      </w:r>
    </w:p>
  </w:footnote>
  <w:footnote w:id="6">
    <w:p w14:paraId="51111BE2" w14:textId="77777777" w:rsidR="00BA3400" w:rsidRPr="00F305E1" w:rsidRDefault="00BA3400" w:rsidP="00F305E1">
      <w:pPr>
        <w:pStyle w:val="Tablespacer"/>
        <w:spacing w:before="0"/>
        <w:rPr>
          <w:color w:val="auto"/>
          <w:szCs w:val="16"/>
          <w:shd w:val="clear" w:color="auto" w:fill="FFFFFF"/>
        </w:rPr>
      </w:pPr>
      <w:r w:rsidRPr="00F305E1">
        <w:rPr>
          <w:rStyle w:val="FootnoteReference"/>
          <w:rFonts w:asciiTheme="minorHAnsi" w:hAnsiTheme="minorHAnsi"/>
          <w:szCs w:val="16"/>
        </w:rPr>
        <w:footnoteRef/>
      </w:r>
      <w:r w:rsidRPr="00F305E1">
        <w:rPr>
          <w:szCs w:val="16"/>
        </w:rPr>
        <w:t xml:space="preserve"> For example, </w:t>
      </w:r>
      <w:hyperlink r:id="rId3" w:history="1">
        <w:r w:rsidRPr="00F305E1">
          <w:rPr>
            <w:rStyle w:val="Hyperlink"/>
            <w:rFonts w:asciiTheme="minorHAnsi" w:hAnsiTheme="minorHAnsi"/>
            <w:sz w:val="16"/>
            <w:szCs w:val="16"/>
            <w:shd w:val="clear" w:color="auto" w:fill="FFFFFF"/>
          </w:rPr>
          <w:t>http://ikwro.org.uk/forced-marriage-campaign/</w:t>
        </w:r>
      </w:hyperlink>
      <w:r w:rsidRPr="00F305E1">
        <w:rPr>
          <w:color w:val="auto"/>
          <w:szCs w:val="16"/>
          <w:shd w:val="clear" w:color="auto" w:fill="FFFFFF"/>
        </w:rPr>
        <w:t xml:space="preserve"> </w:t>
      </w:r>
    </w:p>
  </w:footnote>
  <w:footnote w:id="7">
    <w:p w14:paraId="18678A51" w14:textId="77777777" w:rsidR="00BA3400" w:rsidRDefault="00BA3400" w:rsidP="00F305E1">
      <w:pPr>
        <w:pStyle w:val="Tablespacer"/>
        <w:spacing w:before="0"/>
      </w:pPr>
      <w:r w:rsidRPr="00F305E1">
        <w:rPr>
          <w:rStyle w:val="FootnoteReference"/>
          <w:szCs w:val="16"/>
        </w:rPr>
        <w:footnoteRef/>
      </w:r>
      <w:r w:rsidRPr="00F305E1">
        <w:rPr>
          <w:szCs w:val="16"/>
        </w:rPr>
        <w:t xml:space="preserve"> Summers, H (2018) ‘Beatings, rape, and non-stop work: UK women enslaved in forced marriages’, The Guardian, 28 May 2018. </w:t>
      </w:r>
      <w:hyperlink r:id="rId4" w:history="1">
        <w:r w:rsidRPr="00F305E1">
          <w:rPr>
            <w:rStyle w:val="Hyperlink"/>
            <w:sz w:val="16"/>
            <w:szCs w:val="16"/>
          </w:rPr>
          <w:t>https://www.theguardian.com/global-development/2018/may/28/beatings-rape-non-stop-work-uk-women-enslaved-forced-marriages</w:t>
        </w:r>
      </w:hyperlink>
      <w:r>
        <w:t xml:space="preserve"> </w:t>
      </w:r>
    </w:p>
  </w:footnote>
  <w:footnote w:id="8">
    <w:p w14:paraId="6AB0A0A1" w14:textId="77777777" w:rsidR="00BA3400" w:rsidRPr="00A906A9" w:rsidRDefault="00BA3400" w:rsidP="00150FD1">
      <w:pPr>
        <w:pStyle w:val="FootnoteText"/>
        <w:rPr>
          <w:sz w:val="16"/>
          <w:szCs w:val="16"/>
          <w:lang w:val="en-US"/>
        </w:rPr>
      </w:pPr>
      <w:r w:rsidRPr="00A906A9">
        <w:rPr>
          <w:rStyle w:val="FootnoteReference"/>
          <w:sz w:val="16"/>
          <w:szCs w:val="16"/>
        </w:rPr>
        <w:footnoteRef/>
      </w:r>
      <w:r w:rsidRPr="00A906A9">
        <w:rPr>
          <w:sz w:val="16"/>
          <w:szCs w:val="16"/>
        </w:rPr>
        <w:t xml:space="preserve"> </w:t>
      </w:r>
      <w:hyperlink r:id="rId5" w:history="1">
        <w:r w:rsidRPr="00A906A9">
          <w:rPr>
            <w:rStyle w:val="Hyperlink"/>
            <w:sz w:val="16"/>
            <w:szCs w:val="16"/>
          </w:rPr>
          <w:t>https://www.welshwomensaid.org.uk/wp-content/uploads/2020/03/SEEdS-Toolkit.pdf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68D" w14:textId="77777777" w:rsidR="00BA3400" w:rsidRPr="0001551B" w:rsidRDefault="00BA3400" w:rsidP="0001551B">
    <w:pPr>
      <w:pStyle w:val="Header"/>
    </w:pPr>
    <w:r>
      <w:rPr>
        <w:noProof/>
      </w:rPr>
      <w:drawing>
        <wp:anchor distT="0" distB="0" distL="114300" distR="114300" simplePos="0" relativeHeight="251663360" behindDoc="1" locked="0" layoutInCell="1" allowOverlap="1" wp14:anchorId="502E2D3A" wp14:editId="1689F825">
          <wp:simplePos x="0" y="0"/>
          <wp:positionH relativeFrom="page">
            <wp:posOffset>0</wp:posOffset>
          </wp:positionH>
          <wp:positionV relativeFrom="page">
            <wp:posOffset>0</wp:posOffset>
          </wp:positionV>
          <wp:extent cx="7560000" cy="1068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D11"/>
    <w:multiLevelType w:val="hybridMultilevel"/>
    <w:tmpl w:val="682A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A45"/>
    <w:multiLevelType w:val="hybridMultilevel"/>
    <w:tmpl w:val="4A2E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43F58"/>
    <w:multiLevelType w:val="multilevel"/>
    <w:tmpl w:val="9694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F2EA5"/>
    <w:multiLevelType w:val="hybridMultilevel"/>
    <w:tmpl w:val="B65C5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2159A"/>
    <w:multiLevelType w:val="hybridMultilevel"/>
    <w:tmpl w:val="97C28908"/>
    <w:lvl w:ilvl="0" w:tplc="08090001">
      <w:start w:val="1"/>
      <w:numFmt w:val="bullet"/>
      <w:lvlText w:val=""/>
      <w:lvlJc w:val="left"/>
      <w:pPr>
        <w:ind w:left="720" w:hanging="360"/>
      </w:pPr>
      <w:rPr>
        <w:rFonts w:ascii="Symbol" w:hAnsi="Symbol" w:hint="default"/>
      </w:rPr>
    </w:lvl>
    <w:lvl w:ilvl="1" w:tplc="C8001C1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53210"/>
    <w:multiLevelType w:val="hybridMultilevel"/>
    <w:tmpl w:val="7F76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E444B"/>
    <w:multiLevelType w:val="multilevel"/>
    <w:tmpl w:val="479A5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Light" w:eastAsia="Times New Roman" w:hAnsi="Helvetica Light"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67C80"/>
    <w:multiLevelType w:val="hybridMultilevel"/>
    <w:tmpl w:val="9F18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D640930"/>
    <w:multiLevelType w:val="multilevel"/>
    <w:tmpl w:val="88465840"/>
    <w:lvl w:ilvl="0">
      <w:start w:val="1"/>
      <w:numFmt w:val="decimal"/>
      <w:pStyle w:val="Heading1"/>
      <w:lvlText w:val="%1."/>
      <w:lvlJc w:val="left"/>
      <w:pPr>
        <w:ind w:left="930" w:hanging="57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A724EF"/>
    <w:multiLevelType w:val="multilevel"/>
    <w:tmpl w:val="48B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97C0E"/>
    <w:multiLevelType w:val="hybridMultilevel"/>
    <w:tmpl w:val="D840CF12"/>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3258127A"/>
    <w:multiLevelType w:val="hybridMultilevel"/>
    <w:tmpl w:val="F6DABC4E"/>
    <w:lvl w:ilvl="0" w:tplc="65700C22">
      <w:start w:val="1"/>
      <w:numFmt w:val="decimal"/>
      <w:lvlText w:val="%1."/>
      <w:lvlJc w:val="left"/>
      <w:pPr>
        <w:ind w:left="720" w:hanging="360"/>
      </w:pPr>
      <w:rPr>
        <w:rFonts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96981"/>
    <w:multiLevelType w:val="hybridMultilevel"/>
    <w:tmpl w:val="993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E00F1"/>
    <w:multiLevelType w:val="multilevel"/>
    <w:tmpl w:val="7D9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C552B"/>
    <w:multiLevelType w:val="hybridMultilevel"/>
    <w:tmpl w:val="10504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1CA06C5"/>
    <w:multiLevelType w:val="multilevel"/>
    <w:tmpl w:val="D282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C18C2"/>
    <w:multiLevelType w:val="hybridMultilevel"/>
    <w:tmpl w:val="0F3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15D5A"/>
    <w:multiLevelType w:val="multilevel"/>
    <w:tmpl w:val="0A1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C2991"/>
    <w:multiLevelType w:val="hybridMultilevel"/>
    <w:tmpl w:val="CA3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6581F"/>
    <w:multiLevelType w:val="multilevel"/>
    <w:tmpl w:val="479A5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Light" w:eastAsia="Times New Roman" w:hAnsi="Helvetica Light"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037E6"/>
    <w:multiLevelType w:val="hybridMultilevel"/>
    <w:tmpl w:val="67A8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EC31F8"/>
    <w:multiLevelType w:val="hybridMultilevel"/>
    <w:tmpl w:val="437E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017F2"/>
    <w:multiLevelType w:val="multilevel"/>
    <w:tmpl w:val="479A5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Light" w:eastAsia="Times New Roman" w:hAnsi="Helvetica Light"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91CA9"/>
    <w:multiLevelType w:val="multilevel"/>
    <w:tmpl w:val="C424214E"/>
    <w:styleLink w:val="PwCListBullets1"/>
    <w:lvl w:ilvl="0">
      <w:start w:val="1"/>
      <w:numFmt w:val="lowerLetter"/>
      <w:pStyle w:val="ListBullet"/>
      <w:lvlText w:val="%1."/>
      <w:lvlJc w:val="left"/>
      <w:pPr>
        <w:tabs>
          <w:tab w:val="num" w:pos="567"/>
        </w:tabs>
        <w:ind w:left="567" w:hanging="567"/>
      </w:pPr>
      <w:rPr>
        <w:rFonts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28359E6"/>
    <w:multiLevelType w:val="hybridMultilevel"/>
    <w:tmpl w:val="91F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16D72"/>
    <w:multiLevelType w:val="multilevel"/>
    <w:tmpl w:val="17AED38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9F75C5"/>
    <w:multiLevelType w:val="hybridMultilevel"/>
    <w:tmpl w:val="D42E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1"/>
  </w:num>
  <w:num w:numId="3">
    <w:abstractNumId w:val="24"/>
    <w:lvlOverride w:ilvl="0">
      <w:lvl w:ilvl="0">
        <w:start w:val="1"/>
        <w:numFmt w:val="bullet"/>
        <w:pStyle w:val="ListBullet"/>
        <w:lvlText w:val=""/>
        <w:lvlJc w:val="left"/>
        <w:pPr>
          <w:tabs>
            <w:tab w:val="num" w:pos="567"/>
          </w:tabs>
          <w:ind w:left="567" w:hanging="567"/>
        </w:pPr>
        <w:rPr>
          <w:rFonts w:ascii="Symbol" w:hAnsi="Symbol" w:hint="default"/>
        </w:rPr>
      </w:lvl>
    </w:lvlOverride>
    <w:lvlOverride w:ilvl="1">
      <w:lvl w:ilvl="1">
        <w:start w:val="1"/>
        <w:numFmt w:val="bullet"/>
        <w:pStyle w:val="ListBullet2"/>
        <w:lvlText w:val="o"/>
        <w:lvlJc w:val="left"/>
        <w:pPr>
          <w:tabs>
            <w:tab w:val="num" w:pos="1134"/>
          </w:tabs>
          <w:ind w:left="1134" w:hanging="567"/>
        </w:pPr>
        <w:rPr>
          <w:rFonts w:ascii="Courier New" w:hAnsi="Courier New" w:cs="Courier New" w:hint="default"/>
        </w:rPr>
      </w:lvl>
    </w:lvlOverride>
    <w:lvlOverride w:ilvl="2">
      <w:lvl w:ilvl="2">
        <w:start w:val="1"/>
        <w:numFmt w:val="bullet"/>
        <w:lvlText w:val="◦"/>
        <w:lvlJc w:val="left"/>
        <w:pPr>
          <w:tabs>
            <w:tab w:val="num" w:pos="1701"/>
          </w:tabs>
          <w:ind w:left="1701" w:hanging="567"/>
        </w:pPr>
        <w:rPr>
          <w:rFonts w:ascii="Georgia" w:hAnsi="Georgia" w:hint="default"/>
          <w:b/>
        </w:rPr>
      </w:lvl>
    </w:lvlOverride>
    <w:lvlOverride w:ilvl="3">
      <w:lvl w:ilvl="3">
        <w:start w:val="1"/>
        <w:numFmt w:val="bullet"/>
        <w:lvlText w:val=""/>
        <w:lvlJc w:val="left"/>
        <w:pPr>
          <w:tabs>
            <w:tab w:val="num" w:pos="2268"/>
          </w:tabs>
          <w:ind w:left="2268" w:hanging="567"/>
        </w:pPr>
        <w:rPr>
          <w:rFonts w:ascii="Symbol" w:hAnsi="Symbol" w:hint="default"/>
        </w:rPr>
      </w:lvl>
    </w:lvlOverride>
    <w:lvlOverride w:ilvl="4">
      <w:lvl w:ilvl="4">
        <w:start w:val="1"/>
        <w:numFmt w:val="bullet"/>
        <w:lvlText w:val="~"/>
        <w:lvlJc w:val="left"/>
        <w:pPr>
          <w:tabs>
            <w:tab w:val="num" w:pos="2835"/>
          </w:tabs>
          <w:ind w:left="2835" w:hanging="567"/>
        </w:pPr>
        <w:rPr>
          <w:rFonts w:ascii="Georgia" w:hAnsi="Georgia" w:hint="default"/>
        </w:rPr>
      </w:lvl>
    </w:lvlOverride>
    <w:lvlOverride w:ilvl="5">
      <w:lvl w:ilvl="5">
        <w:start w:val="1"/>
        <w:numFmt w:val="bullet"/>
        <w:lvlText w:val=""/>
        <w:lvlJc w:val="left"/>
        <w:pPr>
          <w:tabs>
            <w:tab w:val="num" w:pos="3402"/>
          </w:tabs>
          <w:ind w:left="3402" w:hanging="567"/>
        </w:pPr>
        <w:rPr>
          <w:rFonts w:ascii="Symbol" w:hAnsi="Symbol" w:hint="default"/>
        </w:rPr>
      </w:lvl>
    </w:lvlOverride>
    <w:lvlOverride w:ilvl="6">
      <w:lvl w:ilvl="6">
        <w:start w:val="1"/>
        <w:numFmt w:val="bullet"/>
        <w:lvlText w:val=""/>
        <w:lvlJc w:val="left"/>
        <w:pPr>
          <w:tabs>
            <w:tab w:val="num" w:pos="3969"/>
          </w:tabs>
          <w:ind w:left="3969" w:hanging="567"/>
        </w:pPr>
        <w:rPr>
          <w:rFonts w:ascii="Symbol" w:hAnsi="Symbol" w:hint="default"/>
        </w:rPr>
      </w:lvl>
    </w:lvlOverride>
    <w:lvlOverride w:ilvl="7">
      <w:lvl w:ilvl="7">
        <w:start w:val="1"/>
        <w:numFmt w:val="bullet"/>
        <w:lvlText w:val=""/>
        <w:lvlJc w:val="left"/>
        <w:pPr>
          <w:tabs>
            <w:tab w:val="num" w:pos="4536"/>
          </w:tabs>
          <w:ind w:left="4536" w:hanging="567"/>
        </w:pPr>
        <w:rPr>
          <w:rFonts w:ascii="Symbol" w:hAnsi="Symbol" w:hint="default"/>
        </w:rPr>
      </w:lvl>
    </w:lvlOverride>
    <w:lvlOverride w:ilvl="8">
      <w:lvl w:ilvl="8">
        <w:start w:val="1"/>
        <w:numFmt w:val="bullet"/>
        <w:lvlText w:val=""/>
        <w:lvlJc w:val="left"/>
        <w:pPr>
          <w:tabs>
            <w:tab w:val="num" w:pos="5103"/>
          </w:tabs>
          <w:ind w:left="5103" w:hanging="567"/>
        </w:pPr>
        <w:rPr>
          <w:rFonts w:ascii="Symbol" w:hAnsi="Symbol" w:hint="default"/>
        </w:rPr>
      </w:lvl>
    </w:lvlOverride>
  </w:num>
  <w:num w:numId="4">
    <w:abstractNumId w:val="8"/>
  </w:num>
  <w:num w:numId="5">
    <w:abstractNumId w:val="24"/>
  </w:num>
  <w:num w:numId="6">
    <w:abstractNumId w:val="4"/>
  </w:num>
  <w:num w:numId="7">
    <w:abstractNumId w:val="27"/>
  </w:num>
  <w:num w:numId="8">
    <w:abstractNumId w:val="12"/>
  </w:num>
  <w:num w:numId="9">
    <w:abstractNumId w:val="1"/>
  </w:num>
  <w:num w:numId="10">
    <w:abstractNumId w:val="18"/>
  </w:num>
  <w:num w:numId="11">
    <w:abstractNumId w:val="7"/>
  </w:num>
  <w:num w:numId="12">
    <w:abstractNumId w:val="14"/>
  </w:num>
  <w:num w:numId="13">
    <w:abstractNumId w:val="5"/>
  </w:num>
  <w:num w:numId="14">
    <w:abstractNumId w:val="11"/>
  </w:num>
  <w:num w:numId="15">
    <w:abstractNumId w:val="10"/>
  </w:num>
  <w:num w:numId="16">
    <w:abstractNumId w:val="3"/>
  </w:num>
  <w:num w:numId="17">
    <w:abstractNumId w:val="25"/>
  </w:num>
  <w:num w:numId="18">
    <w:abstractNumId w:val="13"/>
  </w:num>
  <w:num w:numId="19">
    <w:abstractNumId w:val="19"/>
  </w:num>
  <w:num w:numId="20">
    <w:abstractNumId w:val="9"/>
  </w:num>
  <w:num w:numId="21">
    <w:abstractNumId w:val="15"/>
  </w:num>
  <w:num w:numId="22">
    <w:abstractNumId w:val="17"/>
  </w:num>
  <w:num w:numId="23">
    <w:abstractNumId w:val="0"/>
  </w:num>
  <w:num w:numId="24">
    <w:abstractNumId w:val="26"/>
  </w:num>
  <w:num w:numId="25">
    <w:abstractNumId w:val="22"/>
  </w:num>
  <w:num w:numId="26">
    <w:abstractNumId w:val="20"/>
  </w:num>
  <w:num w:numId="27">
    <w:abstractNumId w:val="6"/>
  </w:num>
  <w:num w:numId="28">
    <w:abstractNumId w:val="23"/>
  </w:num>
  <w:num w:numId="29">
    <w:abstractNumId w:val="16"/>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065A3"/>
    <w:rsid w:val="0001551B"/>
    <w:rsid w:val="00017C9A"/>
    <w:rsid w:val="00021D83"/>
    <w:rsid w:val="00035516"/>
    <w:rsid w:val="00040351"/>
    <w:rsid w:val="000666DC"/>
    <w:rsid w:val="000745A2"/>
    <w:rsid w:val="000A35AB"/>
    <w:rsid w:val="000A5FE4"/>
    <w:rsid w:val="000A71F6"/>
    <w:rsid w:val="000B5FFB"/>
    <w:rsid w:val="000D1D8E"/>
    <w:rsid w:val="000D7C42"/>
    <w:rsid w:val="000F3E7A"/>
    <w:rsid w:val="001028A8"/>
    <w:rsid w:val="00111D06"/>
    <w:rsid w:val="0011486E"/>
    <w:rsid w:val="00122184"/>
    <w:rsid w:val="00132737"/>
    <w:rsid w:val="00133EB3"/>
    <w:rsid w:val="00135DA2"/>
    <w:rsid w:val="001379AF"/>
    <w:rsid w:val="001424F3"/>
    <w:rsid w:val="00143A3F"/>
    <w:rsid w:val="00150FD1"/>
    <w:rsid w:val="001606B0"/>
    <w:rsid w:val="00161FA4"/>
    <w:rsid w:val="001651B8"/>
    <w:rsid w:val="00184B71"/>
    <w:rsid w:val="00193033"/>
    <w:rsid w:val="00193246"/>
    <w:rsid w:val="00197D75"/>
    <w:rsid w:val="001A11E7"/>
    <w:rsid w:val="001A372A"/>
    <w:rsid w:val="001A3B42"/>
    <w:rsid w:val="001A4636"/>
    <w:rsid w:val="001B03C0"/>
    <w:rsid w:val="001B2C1B"/>
    <w:rsid w:val="001E754E"/>
    <w:rsid w:val="00202396"/>
    <w:rsid w:val="00236179"/>
    <w:rsid w:val="0026128E"/>
    <w:rsid w:val="00264A78"/>
    <w:rsid w:val="00281A2D"/>
    <w:rsid w:val="00281A9E"/>
    <w:rsid w:val="00294FDF"/>
    <w:rsid w:val="002A2F58"/>
    <w:rsid w:val="002B05DD"/>
    <w:rsid w:val="002B391C"/>
    <w:rsid w:val="002C03FF"/>
    <w:rsid w:val="002D54E1"/>
    <w:rsid w:val="002F16D3"/>
    <w:rsid w:val="002F36E9"/>
    <w:rsid w:val="002F77DE"/>
    <w:rsid w:val="00306389"/>
    <w:rsid w:val="0030660A"/>
    <w:rsid w:val="00306DF3"/>
    <w:rsid w:val="00307239"/>
    <w:rsid w:val="00310C28"/>
    <w:rsid w:val="0031233B"/>
    <w:rsid w:val="0031718A"/>
    <w:rsid w:val="00323684"/>
    <w:rsid w:val="00325F69"/>
    <w:rsid w:val="00332D3E"/>
    <w:rsid w:val="003452BD"/>
    <w:rsid w:val="00355C21"/>
    <w:rsid w:val="0037452D"/>
    <w:rsid w:val="003830AB"/>
    <w:rsid w:val="0038549A"/>
    <w:rsid w:val="00385F71"/>
    <w:rsid w:val="00390AAC"/>
    <w:rsid w:val="003A4236"/>
    <w:rsid w:val="003B3AB8"/>
    <w:rsid w:val="003B3FF3"/>
    <w:rsid w:val="003B4B5F"/>
    <w:rsid w:val="003B7079"/>
    <w:rsid w:val="003D02C5"/>
    <w:rsid w:val="003D5728"/>
    <w:rsid w:val="003D57BE"/>
    <w:rsid w:val="003F26CF"/>
    <w:rsid w:val="003F4805"/>
    <w:rsid w:val="003F7004"/>
    <w:rsid w:val="00406DC8"/>
    <w:rsid w:val="00411557"/>
    <w:rsid w:val="00415A86"/>
    <w:rsid w:val="0042174B"/>
    <w:rsid w:val="004340CC"/>
    <w:rsid w:val="00435014"/>
    <w:rsid w:val="00436DDE"/>
    <w:rsid w:val="00440B08"/>
    <w:rsid w:val="0044132A"/>
    <w:rsid w:val="00441E84"/>
    <w:rsid w:val="004440A4"/>
    <w:rsid w:val="00445E49"/>
    <w:rsid w:val="004478BB"/>
    <w:rsid w:val="00451497"/>
    <w:rsid w:val="00456067"/>
    <w:rsid w:val="00456FE6"/>
    <w:rsid w:val="00476B05"/>
    <w:rsid w:val="00482CEA"/>
    <w:rsid w:val="004906A0"/>
    <w:rsid w:val="00493554"/>
    <w:rsid w:val="004A22E8"/>
    <w:rsid w:val="004B2A32"/>
    <w:rsid w:val="004B2E9B"/>
    <w:rsid w:val="004B6BAB"/>
    <w:rsid w:val="004C1136"/>
    <w:rsid w:val="004E3654"/>
    <w:rsid w:val="004F7A41"/>
    <w:rsid w:val="00507FAF"/>
    <w:rsid w:val="00512C4C"/>
    <w:rsid w:val="00521C37"/>
    <w:rsid w:val="00524379"/>
    <w:rsid w:val="0053255B"/>
    <w:rsid w:val="005359B0"/>
    <w:rsid w:val="005435F8"/>
    <w:rsid w:val="005466B1"/>
    <w:rsid w:val="00551DEE"/>
    <w:rsid w:val="00564242"/>
    <w:rsid w:val="00566147"/>
    <w:rsid w:val="005742E6"/>
    <w:rsid w:val="00585CC7"/>
    <w:rsid w:val="0059334B"/>
    <w:rsid w:val="00594398"/>
    <w:rsid w:val="00595A36"/>
    <w:rsid w:val="005B45B3"/>
    <w:rsid w:val="005C67B3"/>
    <w:rsid w:val="005D1375"/>
    <w:rsid w:val="005D64AC"/>
    <w:rsid w:val="005E7FCC"/>
    <w:rsid w:val="005F4092"/>
    <w:rsid w:val="005F6E6D"/>
    <w:rsid w:val="006015D0"/>
    <w:rsid w:val="006109A2"/>
    <w:rsid w:val="00614428"/>
    <w:rsid w:val="006376CB"/>
    <w:rsid w:val="00640ACB"/>
    <w:rsid w:val="006614B4"/>
    <w:rsid w:val="00685C01"/>
    <w:rsid w:val="00693260"/>
    <w:rsid w:val="00695E64"/>
    <w:rsid w:val="006A2E5E"/>
    <w:rsid w:val="006C6E38"/>
    <w:rsid w:val="006F1225"/>
    <w:rsid w:val="006F2EEA"/>
    <w:rsid w:val="00700DD8"/>
    <w:rsid w:val="00712221"/>
    <w:rsid w:val="007201DD"/>
    <w:rsid w:val="0072064C"/>
    <w:rsid w:val="0072171C"/>
    <w:rsid w:val="00732576"/>
    <w:rsid w:val="00751915"/>
    <w:rsid w:val="00756856"/>
    <w:rsid w:val="007632DB"/>
    <w:rsid w:val="00775F97"/>
    <w:rsid w:val="007859A8"/>
    <w:rsid w:val="007925AF"/>
    <w:rsid w:val="0079411C"/>
    <w:rsid w:val="007A60B9"/>
    <w:rsid w:val="007B0A2C"/>
    <w:rsid w:val="007B1D32"/>
    <w:rsid w:val="007B4763"/>
    <w:rsid w:val="007C394D"/>
    <w:rsid w:val="007D0E19"/>
    <w:rsid w:val="007D7469"/>
    <w:rsid w:val="007D7F44"/>
    <w:rsid w:val="00815A78"/>
    <w:rsid w:val="00825B6E"/>
    <w:rsid w:val="008458A1"/>
    <w:rsid w:val="00866223"/>
    <w:rsid w:val="008806C2"/>
    <w:rsid w:val="00881AA8"/>
    <w:rsid w:val="008921EF"/>
    <w:rsid w:val="00897001"/>
    <w:rsid w:val="008B76E8"/>
    <w:rsid w:val="008E1D56"/>
    <w:rsid w:val="008F04E7"/>
    <w:rsid w:val="0090610E"/>
    <w:rsid w:val="0091413E"/>
    <w:rsid w:val="00915FD7"/>
    <w:rsid w:val="00953859"/>
    <w:rsid w:val="00954ADC"/>
    <w:rsid w:val="00956868"/>
    <w:rsid w:val="009606AA"/>
    <w:rsid w:val="00964C7E"/>
    <w:rsid w:val="00971E61"/>
    <w:rsid w:val="009A2B3D"/>
    <w:rsid w:val="009A5ADF"/>
    <w:rsid w:val="009B4917"/>
    <w:rsid w:val="009B6BAB"/>
    <w:rsid w:val="009C43D2"/>
    <w:rsid w:val="009C6E41"/>
    <w:rsid w:val="009D6BE2"/>
    <w:rsid w:val="009E21D8"/>
    <w:rsid w:val="009E2D14"/>
    <w:rsid w:val="009E57F6"/>
    <w:rsid w:val="009F1C41"/>
    <w:rsid w:val="009F6FF8"/>
    <w:rsid w:val="00A1002A"/>
    <w:rsid w:val="00A460C8"/>
    <w:rsid w:val="00A632C7"/>
    <w:rsid w:val="00A75550"/>
    <w:rsid w:val="00A75822"/>
    <w:rsid w:val="00A906A9"/>
    <w:rsid w:val="00A936E0"/>
    <w:rsid w:val="00AA564F"/>
    <w:rsid w:val="00AB259B"/>
    <w:rsid w:val="00AC6E34"/>
    <w:rsid w:val="00AD2D86"/>
    <w:rsid w:val="00AE7AA7"/>
    <w:rsid w:val="00AF2F64"/>
    <w:rsid w:val="00B03BB4"/>
    <w:rsid w:val="00B26230"/>
    <w:rsid w:val="00B330DC"/>
    <w:rsid w:val="00B466CC"/>
    <w:rsid w:val="00B529C0"/>
    <w:rsid w:val="00B57D07"/>
    <w:rsid w:val="00B71982"/>
    <w:rsid w:val="00B77619"/>
    <w:rsid w:val="00B776F8"/>
    <w:rsid w:val="00B827F8"/>
    <w:rsid w:val="00B94691"/>
    <w:rsid w:val="00BA1A6A"/>
    <w:rsid w:val="00BA224D"/>
    <w:rsid w:val="00BA3400"/>
    <w:rsid w:val="00BA3D6E"/>
    <w:rsid w:val="00BA5848"/>
    <w:rsid w:val="00BB0CF5"/>
    <w:rsid w:val="00BB12BF"/>
    <w:rsid w:val="00BB79B5"/>
    <w:rsid w:val="00BC3EF4"/>
    <w:rsid w:val="00BD0CCA"/>
    <w:rsid w:val="00BE1E2A"/>
    <w:rsid w:val="00BE2945"/>
    <w:rsid w:val="00BE387E"/>
    <w:rsid w:val="00C07CDA"/>
    <w:rsid w:val="00C12C1D"/>
    <w:rsid w:val="00C168DE"/>
    <w:rsid w:val="00C247F3"/>
    <w:rsid w:val="00C3450B"/>
    <w:rsid w:val="00C34B82"/>
    <w:rsid w:val="00C373DB"/>
    <w:rsid w:val="00C51A5D"/>
    <w:rsid w:val="00C700FD"/>
    <w:rsid w:val="00C86907"/>
    <w:rsid w:val="00CB11B6"/>
    <w:rsid w:val="00CB1E59"/>
    <w:rsid w:val="00CB24B7"/>
    <w:rsid w:val="00CB7371"/>
    <w:rsid w:val="00CC28AC"/>
    <w:rsid w:val="00CC5184"/>
    <w:rsid w:val="00CE403D"/>
    <w:rsid w:val="00D01F56"/>
    <w:rsid w:val="00D06B3F"/>
    <w:rsid w:val="00D107AD"/>
    <w:rsid w:val="00D13E83"/>
    <w:rsid w:val="00D14DA5"/>
    <w:rsid w:val="00D21AF3"/>
    <w:rsid w:val="00D92AE5"/>
    <w:rsid w:val="00D93DCE"/>
    <w:rsid w:val="00D96EC1"/>
    <w:rsid w:val="00DA3E6C"/>
    <w:rsid w:val="00DB26F7"/>
    <w:rsid w:val="00DB4CF9"/>
    <w:rsid w:val="00DC2295"/>
    <w:rsid w:val="00DC4660"/>
    <w:rsid w:val="00E20DCB"/>
    <w:rsid w:val="00E22CCA"/>
    <w:rsid w:val="00E24A2D"/>
    <w:rsid w:val="00E25154"/>
    <w:rsid w:val="00E325F9"/>
    <w:rsid w:val="00E36F72"/>
    <w:rsid w:val="00E510AD"/>
    <w:rsid w:val="00E60C64"/>
    <w:rsid w:val="00E7214D"/>
    <w:rsid w:val="00E77312"/>
    <w:rsid w:val="00E84B1D"/>
    <w:rsid w:val="00E84CBC"/>
    <w:rsid w:val="00E87BCF"/>
    <w:rsid w:val="00EA12BC"/>
    <w:rsid w:val="00EA4FA6"/>
    <w:rsid w:val="00EB593D"/>
    <w:rsid w:val="00EB7DFF"/>
    <w:rsid w:val="00EC7176"/>
    <w:rsid w:val="00EE7532"/>
    <w:rsid w:val="00EF30F7"/>
    <w:rsid w:val="00F01B99"/>
    <w:rsid w:val="00F15CC3"/>
    <w:rsid w:val="00F236C2"/>
    <w:rsid w:val="00F305E1"/>
    <w:rsid w:val="00F377DB"/>
    <w:rsid w:val="00F41F61"/>
    <w:rsid w:val="00F424D6"/>
    <w:rsid w:val="00F50055"/>
    <w:rsid w:val="00F53486"/>
    <w:rsid w:val="00F53574"/>
    <w:rsid w:val="00F619F1"/>
    <w:rsid w:val="00F638DB"/>
    <w:rsid w:val="00F6600C"/>
    <w:rsid w:val="00F72873"/>
    <w:rsid w:val="00F8060E"/>
    <w:rsid w:val="00F91A5B"/>
    <w:rsid w:val="00F944EF"/>
    <w:rsid w:val="00F96BDE"/>
    <w:rsid w:val="00FB1444"/>
    <w:rsid w:val="00FB3034"/>
    <w:rsid w:val="00FC066C"/>
    <w:rsid w:val="00FE0FCF"/>
    <w:rsid w:val="00FE2592"/>
    <w:rsid w:val="00FE5C20"/>
    <w:rsid w:val="00FE6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132737"/>
    <w:pPr>
      <w:numPr>
        <w:numId w:val="4"/>
      </w:numPr>
      <w:tabs>
        <w:tab w:val="left" w:pos="567"/>
      </w:tabs>
      <w:spacing w:after="240"/>
      <w:ind w:left="567"/>
      <w:outlineLvl w:val="0"/>
    </w:pPr>
    <w:rPr>
      <w:rFonts w:ascii="Helvetica Light" w:hAnsi="Helvetica Light" w:cstheme="majorHAnsi"/>
      <w:color w:val="54BF9E"/>
      <w:sz w:val="40"/>
      <w:szCs w:val="24"/>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paragraph" w:styleId="Heading5">
    <w:name w:val="heading 5"/>
    <w:basedOn w:val="Normal"/>
    <w:next w:val="Normal"/>
    <w:link w:val="Heading5Char"/>
    <w:uiPriority w:val="9"/>
    <w:semiHidden/>
    <w:unhideWhenUsed/>
    <w:qFormat/>
    <w:rsid w:val="001651B8"/>
    <w:pPr>
      <w:keepNext/>
      <w:keepLines/>
      <w:spacing w:before="200" w:after="0"/>
      <w:outlineLvl w:val="4"/>
    </w:pPr>
    <w:rPr>
      <w:rFonts w:asciiTheme="majorHAnsi" w:eastAsiaTheme="majorEastAsia" w:hAnsiTheme="majorHAnsi" w:cstheme="majorBidi"/>
      <w:color w:val="25635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594398"/>
    <w:pPr>
      <w:spacing w:before="100" w:after="80" w:line="260" w:lineRule="exact"/>
    </w:pPr>
    <w:rPr>
      <w:rFonts w:ascii="Helvetica Light" w:hAnsi="Helvetica Light" w:cstheme="majorHAnsi"/>
      <w:color w:val="4D4F53" w:themeColor="text1"/>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MAIN CONTENT,Colorful List - Accent 11,Bullet Points,List Paragraph2,Normal numbered,List Paragraph12"/>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spacing w:before="80" w:after="40" w:line="240" w:lineRule="auto"/>
      <w:ind w:right="11"/>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5"/>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132737"/>
    <w:rPr>
      <w:rFonts w:ascii="Helvetica Light" w:hAnsi="Helvetica Light" w:cstheme="majorHAnsi"/>
      <w:color w:val="54BF9E"/>
      <w:sz w:val="40"/>
      <w:szCs w:val="24"/>
    </w:rPr>
  </w:style>
  <w:style w:type="character" w:styleId="Strong">
    <w:name w:val="Strong"/>
    <w:basedOn w:val="DefaultParagraphFont"/>
    <w:uiPriority w:val="22"/>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Points Char"/>
    <w:basedOn w:val="DefaultParagraphFont"/>
    <w:link w:val="ListParagraph"/>
    <w:uiPriority w:val="34"/>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FE2592"/>
    <w:rPr>
      <w:rFonts w:ascii="Helvetica Light" w:hAnsi="Helvetica Light"/>
      <w:b w:val="0"/>
      <w:i w:val="0"/>
      <w:color w:val="54BF9E"/>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4_G"/>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NoSpacing">
    <w:name w:val="No Spacing"/>
    <w:uiPriority w:val="1"/>
    <w:qFormat/>
    <w:rsid w:val="00866223"/>
    <w:pPr>
      <w:spacing w:after="0" w:line="240" w:lineRule="auto"/>
    </w:pPr>
    <w:rPr>
      <w:rFonts w:ascii="Arial" w:eastAsia="Times New Roman" w:hAnsi="Arial" w:cs="Times New Roman"/>
      <w:szCs w:val="20"/>
      <w:lang w:eastAsia="en-GB"/>
    </w:rPr>
  </w:style>
  <w:style w:type="character" w:customStyle="1" w:styleId="Heading5Char">
    <w:name w:val="Heading 5 Char"/>
    <w:basedOn w:val="DefaultParagraphFont"/>
    <w:link w:val="Heading5"/>
    <w:uiPriority w:val="9"/>
    <w:semiHidden/>
    <w:rsid w:val="001651B8"/>
    <w:rPr>
      <w:rFonts w:asciiTheme="majorHAnsi" w:eastAsiaTheme="majorEastAsia" w:hAnsiTheme="majorHAnsi" w:cstheme="majorBidi"/>
      <w:color w:val="256350" w:themeColor="accent1" w:themeShade="7F"/>
    </w:rPr>
  </w:style>
  <w:style w:type="character" w:customStyle="1" w:styleId="apple-converted-space">
    <w:name w:val="apple-converted-space"/>
    <w:basedOn w:val="DefaultParagraphFont"/>
    <w:rsid w:val="001651B8"/>
  </w:style>
  <w:style w:type="character" w:styleId="CommentReference">
    <w:name w:val="annotation reference"/>
    <w:basedOn w:val="DefaultParagraphFont"/>
    <w:uiPriority w:val="99"/>
    <w:semiHidden/>
    <w:unhideWhenUsed/>
    <w:rsid w:val="001651B8"/>
    <w:rPr>
      <w:sz w:val="16"/>
      <w:szCs w:val="16"/>
    </w:rPr>
  </w:style>
  <w:style w:type="paragraph" w:styleId="CommentText">
    <w:name w:val="annotation text"/>
    <w:basedOn w:val="Normal"/>
    <w:link w:val="CommentTextChar"/>
    <w:uiPriority w:val="99"/>
    <w:unhideWhenUsed/>
    <w:rsid w:val="0016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1651B8"/>
    <w:rPr>
      <w:sz w:val="20"/>
      <w:szCs w:val="20"/>
    </w:rPr>
  </w:style>
  <w:style w:type="paragraph" w:styleId="CommentSubject">
    <w:name w:val="annotation subject"/>
    <w:basedOn w:val="CommentText"/>
    <w:next w:val="CommentText"/>
    <w:link w:val="CommentSubjectChar"/>
    <w:uiPriority w:val="99"/>
    <w:semiHidden/>
    <w:unhideWhenUsed/>
    <w:rsid w:val="001651B8"/>
    <w:rPr>
      <w:b/>
      <w:bCs/>
    </w:rPr>
  </w:style>
  <w:style w:type="character" w:customStyle="1" w:styleId="CommentSubjectChar">
    <w:name w:val="Comment Subject Char"/>
    <w:basedOn w:val="CommentTextChar"/>
    <w:link w:val="CommentSubject"/>
    <w:uiPriority w:val="99"/>
    <w:semiHidden/>
    <w:rsid w:val="001651B8"/>
    <w:rPr>
      <w:b/>
      <w:bCs/>
      <w:sz w:val="20"/>
      <w:szCs w:val="20"/>
    </w:rPr>
  </w:style>
  <w:style w:type="paragraph" w:styleId="BodyText">
    <w:name w:val="Body Text"/>
    <w:basedOn w:val="Normal"/>
    <w:link w:val="BodyTextChar"/>
    <w:qFormat/>
    <w:rsid w:val="001651B8"/>
    <w:pPr>
      <w:spacing w:after="240" w:line="260" w:lineRule="atLeast"/>
    </w:pPr>
    <w:rPr>
      <w:rFonts w:cs="Arial"/>
      <w:sz w:val="20"/>
      <w:szCs w:val="20"/>
    </w:rPr>
  </w:style>
  <w:style w:type="character" w:customStyle="1" w:styleId="BodyTextChar">
    <w:name w:val="Body Text Char"/>
    <w:basedOn w:val="DefaultParagraphFont"/>
    <w:link w:val="BodyText"/>
    <w:rsid w:val="001651B8"/>
    <w:rPr>
      <w:rFonts w:ascii="Arial" w:hAnsi="Arial" w:cs="Arial"/>
      <w:sz w:val="20"/>
      <w:szCs w:val="20"/>
    </w:rPr>
  </w:style>
  <w:style w:type="character" w:styleId="FollowedHyperlink">
    <w:name w:val="FollowedHyperlink"/>
    <w:basedOn w:val="DefaultParagraphFont"/>
    <w:uiPriority w:val="99"/>
    <w:semiHidden/>
    <w:unhideWhenUsed/>
    <w:rsid w:val="001651B8"/>
    <w:rPr>
      <w:color w:val="54BF9E" w:themeColor="followedHyperlink"/>
      <w:u w:val="single"/>
    </w:rPr>
  </w:style>
  <w:style w:type="paragraph" w:customStyle="1" w:styleId="Backtotop">
    <w:name w:val="Back to top"/>
    <w:basedOn w:val="Normal"/>
    <w:next w:val="Normal"/>
    <w:rsid w:val="001651B8"/>
    <w:pPr>
      <w:spacing w:after="0" w:line="240" w:lineRule="auto"/>
    </w:pPr>
    <w:rPr>
      <w:rFonts w:eastAsia="Times New Roman" w:cs="Times New Roman"/>
      <w:sz w:val="24"/>
      <w:szCs w:val="24"/>
    </w:rPr>
  </w:style>
  <w:style w:type="paragraph" w:customStyle="1" w:styleId="footnotenumber">
    <w:name w:val="footnote number"/>
    <w:basedOn w:val="Normal"/>
    <w:next w:val="FootnoteText"/>
    <w:link w:val="FootnoteReference"/>
    <w:uiPriority w:val="99"/>
    <w:rsid w:val="001651B8"/>
    <w:pPr>
      <w:spacing w:after="160" w:line="240" w:lineRule="exact"/>
    </w:pPr>
    <w:rPr>
      <w:rFonts w:asciiTheme="minorHAnsi" w:hAnsiTheme="minorHAnsi"/>
      <w:vertAlign w:val="superscript"/>
    </w:rPr>
  </w:style>
  <w:style w:type="paragraph" w:customStyle="1" w:styleId="Pa8">
    <w:name w:val="Pa8"/>
    <w:basedOn w:val="Default"/>
    <w:next w:val="Default"/>
    <w:uiPriority w:val="99"/>
    <w:rsid w:val="001651B8"/>
    <w:pPr>
      <w:spacing w:line="201" w:lineRule="atLeast"/>
    </w:pPr>
    <w:rPr>
      <w:rFonts w:ascii="Myriad Pro" w:hAnsi="Myriad Pro" w:cstheme="minorBidi"/>
      <w:color w:val="auto"/>
    </w:rPr>
  </w:style>
  <w:style w:type="character" w:customStyle="1" w:styleId="A5">
    <w:name w:val="A5"/>
    <w:uiPriority w:val="99"/>
    <w:rsid w:val="001651B8"/>
    <w:rPr>
      <w:rFonts w:cs="Myriad Pro"/>
      <w:color w:val="000000"/>
      <w:sz w:val="18"/>
      <w:szCs w:val="18"/>
    </w:rPr>
  </w:style>
  <w:style w:type="character" w:customStyle="1" w:styleId="A9">
    <w:name w:val="A9"/>
    <w:uiPriority w:val="99"/>
    <w:rsid w:val="001651B8"/>
    <w:rPr>
      <w:rFonts w:cs="Myriad Pro"/>
      <w:color w:val="000000"/>
      <w:sz w:val="18"/>
      <w:szCs w:val="18"/>
      <w:u w:val="single"/>
    </w:rPr>
  </w:style>
  <w:style w:type="paragraph" w:styleId="EndnoteText">
    <w:name w:val="endnote text"/>
    <w:basedOn w:val="Normal"/>
    <w:link w:val="EndnoteTextChar"/>
    <w:uiPriority w:val="99"/>
    <w:semiHidden/>
    <w:unhideWhenUsed/>
    <w:rsid w:val="001651B8"/>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1651B8"/>
    <w:rPr>
      <w:sz w:val="20"/>
      <w:szCs w:val="20"/>
    </w:rPr>
  </w:style>
  <w:style w:type="character" w:styleId="EndnoteReference">
    <w:name w:val="endnote reference"/>
    <w:basedOn w:val="DefaultParagraphFont"/>
    <w:uiPriority w:val="99"/>
    <w:unhideWhenUsed/>
    <w:rsid w:val="001651B8"/>
    <w:rPr>
      <w:vertAlign w:val="superscript"/>
    </w:rPr>
  </w:style>
  <w:style w:type="paragraph" w:styleId="Revision">
    <w:name w:val="Revision"/>
    <w:hidden/>
    <w:uiPriority w:val="99"/>
    <w:semiHidden/>
    <w:rsid w:val="001651B8"/>
    <w:pPr>
      <w:spacing w:after="0" w:line="240" w:lineRule="auto"/>
    </w:pPr>
  </w:style>
  <w:style w:type="character" w:customStyle="1" w:styleId="UnresolvedMention1">
    <w:name w:val="Unresolved Mention1"/>
    <w:basedOn w:val="DefaultParagraphFont"/>
    <w:uiPriority w:val="99"/>
    <w:semiHidden/>
    <w:unhideWhenUsed/>
    <w:rsid w:val="001651B8"/>
    <w:rPr>
      <w:color w:val="808080"/>
      <w:shd w:val="clear" w:color="auto" w:fill="E6E6E6"/>
    </w:rPr>
  </w:style>
  <w:style w:type="character" w:customStyle="1" w:styleId="UnresolvedMention2">
    <w:name w:val="Unresolved Mention2"/>
    <w:basedOn w:val="DefaultParagraphFont"/>
    <w:uiPriority w:val="99"/>
    <w:semiHidden/>
    <w:unhideWhenUsed/>
    <w:rsid w:val="001651B8"/>
    <w:rPr>
      <w:color w:val="808080"/>
      <w:shd w:val="clear" w:color="auto" w:fill="E6E6E6"/>
    </w:rPr>
  </w:style>
  <w:style w:type="character" w:customStyle="1" w:styleId="UnresolvedMention3">
    <w:name w:val="Unresolved Mention3"/>
    <w:basedOn w:val="DefaultParagraphFont"/>
    <w:uiPriority w:val="99"/>
    <w:semiHidden/>
    <w:unhideWhenUsed/>
    <w:rsid w:val="001651B8"/>
    <w:rPr>
      <w:color w:val="808080"/>
      <w:shd w:val="clear" w:color="auto" w:fill="E6E6E6"/>
    </w:rPr>
  </w:style>
  <w:style w:type="character" w:customStyle="1" w:styleId="UnresolvedMention4">
    <w:name w:val="Unresolved Mention4"/>
    <w:basedOn w:val="DefaultParagraphFont"/>
    <w:uiPriority w:val="99"/>
    <w:semiHidden/>
    <w:unhideWhenUsed/>
    <w:rsid w:val="001651B8"/>
    <w:rPr>
      <w:color w:val="808080"/>
      <w:shd w:val="clear" w:color="auto" w:fill="E6E6E6"/>
    </w:rPr>
  </w:style>
  <w:style w:type="character" w:customStyle="1" w:styleId="UnresolvedMention5">
    <w:name w:val="Unresolved Mention5"/>
    <w:basedOn w:val="DefaultParagraphFont"/>
    <w:uiPriority w:val="99"/>
    <w:semiHidden/>
    <w:unhideWhenUsed/>
    <w:rsid w:val="001651B8"/>
    <w:rPr>
      <w:color w:val="808080"/>
      <w:shd w:val="clear" w:color="auto" w:fill="E6E6E6"/>
    </w:rPr>
  </w:style>
  <w:style w:type="character" w:customStyle="1" w:styleId="footnote-marker">
    <w:name w:val="footnote-marker"/>
    <w:basedOn w:val="DefaultParagraphFont"/>
    <w:rsid w:val="001651B8"/>
  </w:style>
  <w:style w:type="paragraph" w:customStyle="1" w:styleId="Char2">
    <w:name w:val="Char2"/>
    <w:basedOn w:val="Normal"/>
    <w:uiPriority w:val="99"/>
    <w:rsid w:val="001651B8"/>
    <w:pPr>
      <w:spacing w:after="160" w:line="240" w:lineRule="exact"/>
    </w:pPr>
    <w:rPr>
      <w:rFonts w:asciiTheme="minorHAnsi" w:hAnsiTheme="minorHAnsi"/>
      <w:vertAlign w:val="superscript"/>
    </w:rPr>
  </w:style>
  <w:style w:type="paragraph" w:styleId="PlainText">
    <w:name w:val="Plain Text"/>
    <w:basedOn w:val="Normal"/>
    <w:link w:val="PlainTextChar"/>
    <w:uiPriority w:val="99"/>
    <w:semiHidden/>
    <w:unhideWhenUsed/>
    <w:rsid w:val="001651B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651B8"/>
    <w:rPr>
      <w:rFonts w:ascii="Calibri" w:hAnsi="Calibri" w:cs="Times New Roman"/>
    </w:rPr>
  </w:style>
  <w:style w:type="character" w:customStyle="1" w:styleId="size-xl">
    <w:name w:val="size-xl"/>
    <w:basedOn w:val="DefaultParagraphFont"/>
    <w:rsid w:val="001651B8"/>
  </w:style>
  <w:style w:type="character" w:customStyle="1" w:styleId="size-m">
    <w:name w:val="size-m"/>
    <w:basedOn w:val="DefaultParagraphFont"/>
    <w:rsid w:val="001651B8"/>
  </w:style>
  <w:style w:type="character" w:customStyle="1" w:styleId="caps">
    <w:name w:val="caps"/>
    <w:basedOn w:val="DefaultParagraphFont"/>
    <w:rsid w:val="001651B8"/>
  </w:style>
  <w:style w:type="paragraph" w:customStyle="1" w:styleId="pub-c-lead-paragraph">
    <w:name w:val="pub-c-lead-paragraph"/>
    <w:basedOn w:val="Normal"/>
    <w:rsid w:val="001651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1651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italic">
    <w:name w:val="hi-italic"/>
    <w:basedOn w:val="DefaultParagraphFont"/>
    <w:rsid w:val="001651B8"/>
  </w:style>
  <w:style w:type="paragraph" w:customStyle="1" w:styleId="Normal1">
    <w:name w:val="Normal1"/>
    <w:rsid w:val="001651B8"/>
    <w:pPr>
      <w:spacing w:after="0" w:line="240" w:lineRule="auto"/>
    </w:pPr>
    <w:rPr>
      <w:rFonts w:ascii="Cambria" w:eastAsia="Cambria" w:hAnsi="Cambria" w:cs="Cambria"/>
      <w:color w:val="000000"/>
      <w:sz w:val="24"/>
      <w:szCs w:val="24"/>
    </w:rPr>
  </w:style>
  <w:style w:type="character" w:customStyle="1" w:styleId="UnresolvedMention6">
    <w:name w:val="Unresolved Mention6"/>
    <w:basedOn w:val="DefaultParagraphFont"/>
    <w:uiPriority w:val="99"/>
    <w:semiHidden/>
    <w:unhideWhenUsed/>
    <w:rsid w:val="001651B8"/>
    <w:rPr>
      <w:color w:val="808080"/>
      <w:shd w:val="clear" w:color="auto" w:fill="E6E6E6"/>
    </w:rPr>
  </w:style>
  <w:style w:type="character" w:customStyle="1" w:styleId="ui-ncbitoggler-master-text">
    <w:name w:val="ui-ncbitoggler-master-text"/>
    <w:basedOn w:val="DefaultParagraphFont"/>
    <w:rsid w:val="001651B8"/>
  </w:style>
  <w:style w:type="character" w:customStyle="1" w:styleId="date-range">
    <w:name w:val="date-range"/>
    <w:basedOn w:val="DefaultParagraphFont"/>
    <w:rsid w:val="001651B8"/>
  </w:style>
  <w:style w:type="paragraph" w:customStyle="1" w:styleId="description">
    <w:name w:val="description"/>
    <w:basedOn w:val="Normal"/>
    <w:rsid w:val="001651B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2">
    <w:name w:val="Grid Table 1 Light Accent 2"/>
    <w:basedOn w:val="TableNormal"/>
    <w:uiPriority w:val="46"/>
    <w:rsid w:val="001651B8"/>
    <w:pPr>
      <w:spacing w:after="0" w:line="240" w:lineRule="auto"/>
    </w:pPr>
    <w:tblPr>
      <w:tblStyleRowBandSize w:val="1"/>
      <w:tblStyleColBandSize w:val="1"/>
      <w:tblBorders>
        <w:top w:val="single" w:sz="4" w:space="0" w:color="DFD9AC" w:themeColor="accent2" w:themeTint="66"/>
        <w:left w:val="single" w:sz="4" w:space="0" w:color="DFD9AC" w:themeColor="accent2" w:themeTint="66"/>
        <w:bottom w:val="single" w:sz="4" w:space="0" w:color="DFD9AC" w:themeColor="accent2" w:themeTint="66"/>
        <w:right w:val="single" w:sz="4" w:space="0" w:color="DFD9AC" w:themeColor="accent2" w:themeTint="66"/>
        <w:insideH w:val="single" w:sz="4" w:space="0" w:color="DFD9AC" w:themeColor="accent2" w:themeTint="66"/>
        <w:insideV w:val="single" w:sz="4" w:space="0" w:color="DFD9AC" w:themeColor="accent2" w:themeTint="66"/>
      </w:tblBorders>
    </w:tblPr>
    <w:tblStylePr w:type="firstRow">
      <w:rPr>
        <w:b/>
        <w:bCs/>
      </w:rPr>
      <w:tblPr/>
      <w:tcPr>
        <w:tcBorders>
          <w:bottom w:val="single" w:sz="12" w:space="0" w:color="CFC683" w:themeColor="accent2" w:themeTint="99"/>
        </w:tcBorders>
      </w:tcPr>
    </w:tblStylePr>
    <w:tblStylePr w:type="lastRow">
      <w:rPr>
        <w:b/>
        <w:bCs/>
      </w:rPr>
      <w:tblPr/>
      <w:tcPr>
        <w:tcBorders>
          <w:top w:val="double" w:sz="2" w:space="0" w:color="CFC683"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197D75"/>
    <w:pPr>
      <w:spacing w:after="0" w:line="240" w:lineRule="auto"/>
    </w:pPr>
    <w:tblPr>
      <w:tblStyleRowBandSize w:val="1"/>
      <w:tblStyleColBandSize w:val="1"/>
      <w:tblBorders>
        <w:top w:val="single" w:sz="4" w:space="0" w:color="CFC683" w:themeColor="accent2" w:themeTint="99"/>
        <w:left w:val="single" w:sz="4" w:space="0" w:color="CFC683" w:themeColor="accent2" w:themeTint="99"/>
        <w:bottom w:val="single" w:sz="4" w:space="0" w:color="CFC683" w:themeColor="accent2" w:themeTint="99"/>
        <w:right w:val="single" w:sz="4" w:space="0" w:color="CFC683" w:themeColor="accent2" w:themeTint="99"/>
        <w:insideH w:val="single" w:sz="4" w:space="0" w:color="CFC683" w:themeColor="accent2" w:themeTint="99"/>
        <w:insideV w:val="single" w:sz="4" w:space="0" w:color="CFC683" w:themeColor="accent2" w:themeTint="99"/>
      </w:tblBorders>
    </w:tblPr>
    <w:tblStylePr w:type="firstRow">
      <w:rPr>
        <w:b/>
        <w:bCs/>
        <w:color w:val="FFFFFF" w:themeColor="background1"/>
      </w:rPr>
      <w:tblPr/>
      <w:tcPr>
        <w:tcBorders>
          <w:top w:val="single" w:sz="4" w:space="0" w:color="A2973F" w:themeColor="accent2"/>
          <w:left w:val="single" w:sz="4" w:space="0" w:color="A2973F" w:themeColor="accent2"/>
          <w:bottom w:val="single" w:sz="4" w:space="0" w:color="A2973F" w:themeColor="accent2"/>
          <w:right w:val="single" w:sz="4" w:space="0" w:color="A2973F" w:themeColor="accent2"/>
          <w:insideH w:val="nil"/>
          <w:insideV w:val="nil"/>
        </w:tcBorders>
        <w:shd w:val="clear" w:color="auto" w:fill="A2973F" w:themeFill="accent2"/>
      </w:tcPr>
    </w:tblStylePr>
    <w:tblStylePr w:type="lastRow">
      <w:rPr>
        <w:b/>
        <w:bCs/>
      </w:rPr>
      <w:tblPr/>
      <w:tcPr>
        <w:tcBorders>
          <w:top w:val="double" w:sz="4" w:space="0" w:color="A2973F" w:themeColor="accent2"/>
        </w:tcBorders>
      </w:tcPr>
    </w:tblStylePr>
    <w:tblStylePr w:type="firstCol">
      <w:rPr>
        <w:b/>
        <w:bCs/>
      </w:rPr>
    </w:tblStylePr>
    <w:tblStylePr w:type="lastCol">
      <w:rPr>
        <w:b/>
        <w:bCs/>
      </w:rPr>
    </w:tblStylePr>
    <w:tblStylePr w:type="band1Vert">
      <w:tblPr/>
      <w:tcPr>
        <w:shd w:val="clear" w:color="auto" w:fill="EFECD5" w:themeFill="accent2" w:themeFillTint="33"/>
      </w:tcPr>
    </w:tblStylePr>
    <w:tblStylePr w:type="band1Horz">
      <w:tblPr/>
      <w:tcPr>
        <w:shd w:val="clear" w:color="auto" w:fill="EFECD5" w:themeFill="accent2" w:themeFillTint="33"/>
      </w:tcPr>
    </w:tblStylePr>
  </w:style>
  <w:style w:type="table" w:styleId="GridTable6Colorful-Accent2">
    <w:name w:val="Grid Table 6 Colorful Accent 2"/>
    <w:basedOn w:val="TableNormal"/>
    <w:uiPriority w:val="51"/>
    <w:rsid w:val="00197D75"/>
    <w:pPr>
      <w:spacing w:after="0" w:line="240" w:lineRule="auto"/>
    </w:pPr>
    <w:rPr>
      <w:color w:val="79702F" w:themeColor="accent2" w:themeShade="BF"/>
    </w:rPr>
    <w:tblPr>
      <w:tblStyleRowBandSize w:val="1"/>
      <w:tblStyleColBandSize w:val="1"/>
      <w:tblBorders>
        <w:top w:val="single" w:sz="4" w:space="0" w:color="CFC683" w:themeColor="accent2" w:themeTint="99"/>
        <w:left w:val="single" w:sz="4" w:space="0" w:color="CFC683" w:themeColor="accent2" w:themeTint="99"/>
        <w:bottom w:val="single" w:sz="4" w:space="0" w:color="CFC683" w:themeColor="accent2" w:themeTint="99"/>
        <w:right w:val="single" w:sz="4" w:space="0" w:color="CFC683" w:themeColor="accent2" w:themeTint="99"/>
        <w:insideH w:val="single" w:sz="4" w:space="0" w:color="CFC683" w:themeColor="accent2" w:themeTint="99"/>
        <w:insideV w:val="single" w:sz="4" w:space="0" w:color="CFC683" w:themeColor="accent2" w:themeTint="99"/>
      </w:tblBorders>
    </w:tblPr>
    <w:tblStylePr w:type="firstRow">
      <w:rPr>
        <w:b/>
        <w:bCs/>
      </w:rPr>
      <w:tblPr/>
      <w:tcPr>
        <w:tcBorders>
          <w:bottom w:val="single" w:sz="12" w:space="0" w:color="CFC683" w:themeColor="accent2" w:themeTint="99"/>
        </w:tcBorders>
      </w:tcPr>
    </w:tblStylePr>
    <w:tblStylePr w:type="lastRow">
      <w:rPr>
        <w:b/>
        <w:bCs/>
      </w:rPr>
      <w:tblPr/>
      <w:tcPr>
        <w:tcBorders>
          <w:top w:val="double" w:sz="4" w:space="0" w:color="CFC683" w:themeColor="accent2" w:themeTint="99"/>
        </w:tcBorders>
      </w:tcPr>
    </w:tblStylePr>
    <w:tblStylePr w:type="firstCol">
      <w:rPr>
        <w:b/>
        <w:bCs/>
      </w:rPr>
    </w:tblStylePr>
    <w:tblStylePr w:type="lastCol">
      <w:rPr>
        <w:b/>
        <w:bCs/>
      </w:rPr>
    </w:tblStylePr>
    <w:tblStylePr w:type="band1Vert">
      <w:tblPr/>
      <w:tcPr>
        <w:shd w:val="clear" w:color="auto" w:fill="EFECD5" w:themeFill="accent2" w:themeFillTint="33"/>
      </w:tcPr>
    </w:tblStylePr>
    <w:tblStylePr w:type="band1Horz">
      <w:tblPr/>
      <w:tcPr>
        <w:shd w:val="clear" w:color="auto" w:fill="EFECD5" w:themeFill="accent2" w:themeFillTint="33"/>
      </w:tcPr>
    </w:tblStylePr>
  </w:style>
  <w:style w:type="table" w:styleId="GridTable5Dark-Accent2">
    <w:name w:val="Grid Table 5 Dark Accent 2"/>
    <w:basedOn w:val="TableNormal"/>
    <w:uiPriority w:val="50"/>
    <w:rsid w:val="00197D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C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97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97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97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973F" w:themeFill="accent2"/>
      </w:tcPr>
    </w:tblStylePr>
    <w:tblStylePr w:type="band1Vert">
      <w:tblPr/>
      <w:tcPr>
        <w:shd w:val="clear" w:color="auto" w:fill="DFD9AC" w:themeFill="accent2" w:themeFillTint="66"/>
      </w:tcPr>
    </w:tblStylePr>
    <w:tblStylePr w:type="band1Horz">
      <w:tblPr/>
      <w:tcPr>
        <w:shd w:val="clear" w:color="auto" w:fill="DFD9AC" w:themeFill="accent2" w:themeFillTint="66"/>
      </w:tcPr>
    </w:tblStylePr>
  </w:style>
  <w:style w:type="paragraph" w:customStyle="1" w:styleId="noimage">
    <w:name w:val="noimage"/>
    <w:basedOn w:val="Normal"/>
    <w:rsid w:val="00F96B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6820">
      <w:bodyDiv w:val="1"/>
      <w:marLeft w:val="0"/>
      <w:marRight w:val="0"/>
      <w:marTop w:val="0"/>
      <w:marBottom w:val="0"/>
      <w:divBdr>
        <w:top w:val="none" w:sz="0" w:space="0" w:color="auto"/>
        <w:left w:val="none" w:sz="0" w:space="0" w:color="auto"/>
        <w:bottom w:val="none" w:sz="0" w:space="0" w:color="auto"/>
        <w:right w:val="none" w:sz="0" w:space="0" w:color="auto"/>
      </w:divBdr>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294213716">
      <w:bodyDiv w:val="1"/>
      <w:marLeft w:val="0"/>
      <w:marRight w:val="0"/>
      <w:marTop w:val="0"/>
      <w:marBottom w:val="0"/>
      <w:divBdr>
        <w:top w:val="none" w:sz="0" w:space="0" w:color="auto"/>
        <w:left w:val="none" w:sz="0" w:space="0" w:color="auto"/>
        <w:bottom w:val="none" w:sz="0" w:space="0" w:color="auto"/>
        <w:right w:val="none" w:sz="0" w:space="0" w:color="auto"/>
      </w:divBdr>
    </w:div>
    <w:div w:id="317419727">
      <w:bodyDiv w:val="1"/>
      <w:marLeft w:val="0"/>
      <w:marRight w:val="0"/>
      <w:marTop w:val="0"/>
      <w:marBottom w:val="0"/>
      <w:divBdr>
        <w:top w:val="none" w:sz="0" w:space="0" w:color="auto"/>
        <w:left w:val="none" w:sz="0" w:space="0" w:color="auto"/>
        <w:bottom w:val="none" w:sz="0" w:space="0" w:color="auto"/>
        <w:right w:val="none" w:sz="0" w:space="0" w:color="auto"/>
      </w:divBdr>
    </w:div>
    <w:div w:id="495728689">
      <w:bodyDiv w:val="1"/>
      <w:marLeft w:val="0"/>
      <w:marRight w:val="0"/>
      <w:marTop w:val="0"/>
      <w:marBottom w:val="0"/>
      <w:divBdr>
        <w:top w:val="none" w:sz="0" w:space="0" w:color="auto"/>
        <w:left w:val="none" w:sz="0" w:space="0" w:color="auto"/>
        <w:bottom w:val="none" w:sz="0" w:space="0" w:color="auto"/>
        <w:right w:val="none" w:sz="0" w:space="0" w:color="auto"/>
      </w:divBdr>
    </w:div>
    <w:div w:id="514923506">
      <w:bodyDiv w:val="1"/>
      <w:marLeft w:val="0"/>
      <w:marRight w:val="0"/>
      <w:marTop w:val="0"/>
      <w:marBottom w:val="0"/>
      <w:divBdr>
        <w:top w:val="none" w:sz="0" w:space="0" w:color="auto"/>
        <w:left w:val="none" w:sz="0" w:space="0" w:color="auto"/>
        <w:bottom w:val="none" w:sz="0" w:space="0" w:color="auto"/>
        <w:right w:val="none" w:sz="0" w:space="0" w:color="auto"/>
      </w:divBdr>
      <w:divsChild>
        <w:div w:id="402681654">
          <w:marLeft w:val="0"/>
          <w:marRight w:val="0"/>
          <w:marTop w:val="0"/>
          <w:marBottom w:val="0"/>
          <w:divBdr>
            <w:top w:val="none" w:sz="0" w:space="0" w:color="auto"/>
            <w:left w:val="none" w:sz="0" w:space="0" w:color="auto"/>
            <w:bottom w:val="none" w:sz="0" w:space="0" w:color="auto"/>
            <w:right w:val="none" w:sz="0" w:space="0" w:color="auto"/>
          </w:divBdr>
          <w:divsChild>
            <w:div w:id="742918836">
              <w:marLeft w:val="0"/>
              <w:marRight w:val="0"/>
              <w:marTop w:val="0"/>
              <w:marBottom w:val="0"/>
              <w:divBdr>
                <w:top w:val="none" w:sz="0" w:space="0" w:color="auto"/>
                <w:left w:val="none" w:sz="0" w:space="0" w:color="auto"/>
                <w:bottom w:val="none" w:sz="0" w:space="0" w:color="auto"/>
                <w:right w:val="none" w:sz="0" w:space="0" w:color="auto"/>
              </w:divBdr>
              <w:divsChild>
                <w:div w:id="14174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064">
      <w:bodyDiv w:val="1"/>
      <w:marLeft w:val="0"/>
      <w:marRight w:val="0"/>
      <w:marTop w:val="0"/>
      <w:marBottom w:val="0"/>
      <w:divBdr>
        <w:top w:val="none" w:sz="0" w:space="0" w:color="auto"/>
        <w:left w:val="none" w:sz="0" w:space="0" w:color="auto"/>
        <w:bottom w:val="none" w:sz="0" w:space="0" w:color="auto"/>
        <w:right w:val="none" w:sz="0" w:space="0" w:color="auto"/>
      </w:divBdr>
    </w:div>
    <w:div w:id="701711439">
      <w:bodyDiv w:val="1"/>
      <w:marLeft w:val="0"/>
      <w:marRight w:val="0"/>
      <w:marTop w:val="0"/>
      <w:marBottom w:val="0"/>
      <w:divBdr>
        <w:top w:val="none" w:sz="0" w:space="0" w:color="auto"/>
        <w:left w:val="none" w:sz="0" w:space="0" w:color="auto"/>
        <w:bottom w:val="none" w:sz="0" w:space="0" w:color="auto"/>
        <w:right w:val="none" w:sz="0" w:space="0" w:color="auto"/>
      </w:divBdr>
    </w:div>
    <w:div w:id="917863603">
      <w:bodyDiv w:val="1"/>
      <w:marLeft w:val="0"/>
      <w:marRight w:val="0"/>
      <w:marTop w:val="0"/>
      <w:marBottom w:val="0"/>
      <w:divBdr>
        <w:top w:val="none" w:sz="0" w:space="0" w:color="auto"/>
        <w:left w:val="none" w:sz="0" w:space="0" w:color="auto"/>
        <w:bottom w:val="none" w:sz="0" w:space="0" w:color="auto"/>
        <w:right w:val="none" w:sz="0" w:space="0" w:color="auto"/>
      </w:divBdr>
    </w:div>
    <w:div w:id="943998586">
      <w:bodyDiv w:val="1"/>
      <w:marLeft w:val="0"/>
      <w:marRight w:val="0"/>
      <w:marTop w:val="0"/>
      <w:marBottom w:val="0"/>
      <w:divBdr>
        <w:top w:val="none" w:sz="0" w:space="0" w:color="auto"/>
        <w:left w:val="none" w:sz="0" w:space="0" w:color="auto"/>
        <w:bottom w:val="none" w:sz="0" w:space="0" w:color="auto"/>
        <w:right w:val="none" w:sz="0" w:space="0" w:color="auto"/>
      </w:divBdr>
    </w:div>
    <w:div w:id="975063344">
      <w:bodyDiv w:val="1"/>
      <w:marLeft w:val="0"/>
      <w:marRight w:val="0"/>
      <w:marTop w:val="0"/>
      <w:marBottom w:val="0"/>
      <w:divBdr>
        <w:top w:val="none" w:sz="0" w:space="0" w:color="auto"/>
        <w:left w:val="none" w:sz="0" w:space="0" w:color="auto"/>
        <w:bottom w:val="none" w:sz="0" w:space="0" w:color="auto"/>
        <w:right w:val="none" w:sz="0" w:space="0" w:color="auto"/>
      </w:divBdr>
    </w:div>
    <w:div w:id="1179924282">
      <w:bodyDiv w:val="1"/>
      <w:marLeft w:val="0"/>
      <w:marRight w:val="0"/>
      <w:marTop w:val="0"/>
      <w:marBottom w:val="0"/>
      <w:divBdr>
        <w:top w:val="none" w:sz="0" w:space="0" w:color="auto"/>
        <w:left w:val="none" w:sz="0" w:space="0" w:color="auto"/>
        <w:bottom w:val="none" w:sz="0" w:space="0" w:color="auto"/>
        <w:right w:val="none" w:sz="0" w:space="0" w:color="auto"/>
      </w:divBdr>
    </w:div>
    <w:div w:id="1184130910">
      <w:bodyDiv w:val="1"/>
      <w:marLeft w:val="0"/>
      <w:marRight w:val="0"/>
      <w:marTop w:val="0"/>
      <w:marBottom w:val="0"/>
      <w:divBdr>
        <w:top w:val="none" w:sz="0" w:space="0" w:color="auto"/>
        <w:left w:val="none" w:sz="0" w:space="0" w:color="auto"/>
        <w:bottom w:val="none" w:sz="0" w:space="0" w:color="auto"/>
        <w:right w:val="none" w:sz="0" w:space="0" w:color="auto"/>
      </w:divBdr>
    </w:div>
    <w:div w:id="1252157795">
      <w:bodyDiv w:val="1"/>
      <w:marLeft w:val="0"/>
      <w:marRight w:val="0"/>
      <w:marTop w:val="0"/>
      <w:marBottom w:val="0"/>
      <w:divBdr>
        <w:top w:val="none" w:sz="0" w:space="0" w:color="auto"/>
        <w:left w:val="none" w:sz="0" w:space="0" w:color="auto"/>
        <w:bottom w:val="none" w:sz="0" w:space="0" w:color="auto"/>
        <w:right w:val="none" w:sz="0" w:space="0" w:color="auto"/>
      </w:divBdr>
    </w:div>
    <w:div w:id="1361197555">
      <w:bodyDiv w:val="1"/>
      <w:marLeft w:val="0"/>
      <w:marRight w:val="0"/>
      <w:marTop w:val="0"/>
      <w:marBottom w:val="0"/>
      <w:divBdr>
        <w:top w:val="none" w:sz="0" w:space="0" w:color="auto"/>
        <w:left w:val="none" w:sz="0" w:space="0" w:color="auto"/>
        <w:bottom w:val="none" w:sz="0" w:space="0" w:color="auto"/>
        <w:right w:val="none" w:sz="0" w:space="0" w:color="auto"/>
      </w:divBdr>
    </w:div>
    <w:div w:id="1389184085">
      <w:bodyDiv w:val="1"/>
      <w:marLeft w:val="0"/>
      <w:marRight w:val="0"/>
      <w:marTop w:val="0"/>
      <w:marBottom w:val="0"/>
      <w:divBdr>
        <w:top w:val="none" w:sz="0" w:space="0" w:color="auto"/>
        <w:left w:val="none" w:sz="0" w:space="0" w:color="auto"/>
        <w:bottom w:val="none" w:sz="0" w:space="0" w:color="auto"/>
        <w:right w:val="none" w:sz="0" w:space="0" w:color="auto"/>
      </w:divBdr>
    </w:div>
    <w:div w:id="1472483417">
      <w:bodyDiv w:val="1"/>
      <w:marLeft w:val="0"/>
      <w:marRight w:val="0"/>
      <w:marTop w:val="0"/>
      <w:marBottom w:val="0"/>
      <w:divBdr>
        <w:top w:val="none" w:sz="0" w:space="0" w:color="auto"/>
        <w:left w:val="none" w:sz="0" w:space="0" w:color="auto"/>
        <w:bottom w:val="none" w:sz="0" w:space="0" w:color="auto"/>
        <w:right w:val="none" w:sz="0" w:space="0" w:color="auto"/>
      </w:divBdr>
    </w:div>
    <w:div w:id="1545481406">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99949517">
      <w:bodyDiv w:val="1"/>
      <w:marLeft w:val="0"/>
      <w:marRight w:val="0"/>
      <w:marTop w:val="0"/>
      <w:marBottom w:val="0"/>
      <w:divBdr>
        <w:top w:val="none" w:sz="0" w:space="0" w:color="auto"/>
        <w:left w:val="none" w:sz="0" w:space="0" w:color="auto"/>
        <w:bottom w:val="none" w:sz="0" w:space="0" w:color="auto"/>
        <w:right w:val="none" w:sz="0" w:space="0" w:color="auto"/>
      </w:divBdr>
    </w:div>
    <w:div w:id="1636328064">
      <w:bodyDiv w:val="1"/>
      <w:marLeft w:val="0"/>
      <w:marRight w:val="0"/>
      <w:marTop w:val="0"/>
      <w:marBottom w:val="0"/>
      <w:divBdr>
        <w:top w:val="none" w:sz="0" w:space="0" w:color="auto"/>
        <w:left w:val="none" w:sz="0" w:space="0" w:color="auto"/>
        <w:bottom w:val="none" w:sz="0" w:space="0" w:color="auto"/>
        <w:right w:val="none" w:sz="0" w:space="0" w:color="auto"/>
      </w:divBdr>
    </w:div>
    <w:div w:id="1658069897">
      <w:bodyDiv w:val="1"/>
      <w:marLeft w:val="0"/>
      <w:marRight w:val="0"/>
      <w:marTop w:val="0"/>
      <w:marBottom w:val="0"/>
      <w:divBdr>
        <w:top w:val="none" w:sz="0" w:space="0" w:color="auto"/>
        <w:left w:val="none" w:sz="0" w:space="0" w:color="auto"/>
        <w:bottom w:val="none" w:sz="0" w:space="0" w:color="auto"/>
        <w:right w:val="none" w:sz="0" w:space="0" w:color="auto"/>
      </w:divBdr>
    </w:div>
    <w:div w:id="1754886267">
      <w:bodyDiv w:val="1"/>
      <w:marLeft w:val="0"/>
      <w:marRight w:val="0"/>
      <w:marTop w:val="0"/>
      <w:marBottom w:val="0"/>
      <w:divBdr>
        <w:top w:val="none" w:sz="0" w:space="0" w:color="auto"/>
        <w:left w:val="none" w:sz="0" w:space="0" w:color="auto"/>
        <w:bottom w:val="none" w:sz="0" w:space="0" w:color="auto"/>
        <w:right w:val="none" w:sz="0" w:space="0" w:color="auto"/>
      </w:divBdr>
    </w:div>
    <w:div w:id="1806780101">
      <w:bodyDiv w:val="1"/>
      <w:marLeft w:val="0"/>
      <w:marRight w:val="0"/>
      <w:marTop w:val="0"/>
      <w:marBottom w:val="0"/>
      <w:divBdr>
        <w:top w:val="none" w:sz="0" w:space="0" w:color="auto"/>
        <w:left w:val="none" w:sz="0" w:space="0" w:color="auto"/>
        <w:bottom w:val="none" w:sz="0" w:space="0" w:color="auto"/>
        <w:right w:val="none" w:sz="0" w:space="0" w:color="auto"/>
      </w:divBdr>
    </w:div>
    <w:div w:id="1847750380">
      <w:bodyDiv w:val="1"/>
      <w:marLeft w:val="0"/>
      <w:marRight w:val="0"/>
      <w:marTop w:val="0"/>
      <w:marBottom w:val="0"/>
      <w:divBdr>
        <w:top w:val="none" w:sz="0" w:space="0" w:color="auto"/>
        <w:left w:val="none" w:sz="0" w:space="0" w:color="auto"/>
        <w:bottom w:val="none" w:sz="0" w:space="0" w:color="auto"/>
        <w:right w:val="none" w:sz="0" w:space="0" w:color="auto"/>
      </w:divBdr>
    </w:div>
    <w:div w:id="2002418556">
      <w:bodyDiv w:val="1"/>
      <w:marLeft w:val="0"/>
      <w:marRight w:val="0"/>
      <w:marTop w:val="0"/>
      <w:marBottom w:val="0"/>
      <w:divBdr>
        <w:top w:val="none" w:sz="0" w:space="0" w:color="auto"/>
        <w:left w:val="none" w:sz="0" w:space="0" w:color="auto"/>
        <w:bottom w:val="none" w:sz="0" w:space="0" w:color="auto"/>
        <w:right w:val="none" w:sz="0" w:space="0" w:color="auto"/>
      </w:divBdr>
    </w:div>
    <w:div w:id="2086293473">
      <w:bodyDiv w:val="1"/>
      <w:marLeft w:val="0"/>
      <w:marRight w:val="0"/>
      <w:marTop w:val="0"/>
      <w:marBottom w:val="0"/>
      <w:divBdr>
        <w:top w:val="none" w:sz="0" w:space="0" w:color="auto"/>
        <w:left w:val="none" w:sz="0" w:space="0" w:color="auto"/>
        <w:bottom w:val="none" w:sz="0" w:space="0" w:color="auto"/>
        <w:right w:val="none" w:sz="0" w:space="0" w:color="auto"/>
      </w:divBdr>
    </w:div>
    <w:div w:id="21203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ruthproject.org.uk/i-will-be-heard" TargetMode="External"/><Relationship Id="rId18" Type="http://schemas.openxmlformats.org/officeDocument/2006/relationships/hyperlink" Target="http://www.childabuseroyalcommission.gov.au" TargetMode="External"/><Relationship Id="rId26" Type="http://schemas.openxmlformats.org/officeDocument/2006/relationships/hyperlink" Target="https://www.gov.uk/guidance/forced-marriage" TargetMode="External"/><Relationship Id="rId3" Type="http://schemas.openxmlformats.org/officeDocument/2006/relationships/styles" Target="styles.xml"/><Relationship Id="rId21" Type="http://schemas.openxmlformats.org/officeDocument/2006/relationships/hyperlink" Target="https://www.state.gov/j/tip/276836.htm" TargetMode="External"/><Relationship Id="rId34" Type="http://schemas.openxmlformats.org/officeDocument/2006/relationships/hyperlink" Target="https://www.freedomfromtorture.org/what-we-do/survivor-activism" TargetMode="External"/><Relationship Id="rId7" Type="http://schemas.openxmlformats.org/officeDocument/2006/relationships/endnotes" Target="endnotes.xml"/><Relationship Id="rId12" Type="http://schemas.openxmlformats.org/officeDocument/2006/relationships/hyperlink" Target="http://www.ecpat.org/wp-content/uploads/2016/11/KnowYourRight_Bey_ENG_A2size_final.pdf" TargetMode="External"/><Relationship Id="rId17" Type="http://schemas.openxmlformats.org/officeDocument/2006/relationships/hyperlink" Target="https://www.iicsa.org.uk/about-us/interim-report" TargetMode="External"/><Relationship Id="rId25" Type="http://schemas.openxmlformats.org/officeDocument/2006/relationships/hyperlink" Target="http://www.unwomen.org/en/csw" TargetMode="External"/><Relationship Id="rId33" Type="http://schemas.openxmlformats.org/officeDocument/2006/relationships/hyperlink" Target="https://www.welshwomensaid.org.uk/what-we-do/survivor-engage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icsa.org.uk/cy/key-documents/978/view/VictimsSurvivorsForum-PilotOutputSummary.pdf" TargetMode="External"/><Relationship Id="rId20" Type="http://schemas.openxmlformats.org/officeDocument/2006/relationships/hyperlink" Target="https://www.state.gov/documents/organization/272324.pdf" TargetMode="External"/><Relationship Id="rId29" Type="http://schemas.openxmlformats.org/officeDocument/2006/relationships/hyperlink" Target="https://standspeakriseup.lu/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pat.org.uk/global-survivors-forum-information-paper-1" TargetMode="External"/><Relationship Id="rId24" Type="http://schemas.openxmlformats.org/officeDocument/2006/relationships/hyperlink" Target="https://assets.publishing.service.gov.uk/government/uploads/system/uploads/attachment_data/file/390742/PSVI_post_summit_report_Online2.pdf" TargetMode="External"/><Relationship Id="rId32" Type="http://schemas.openxmlformats.org/officeDocument/2006/relationships/hyperlink" Target="http://voicesfortruthanddignity.e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uthproject.org.uk" TargetMode="External"/><Relationship Id="rId23" Type="http://schemas.openxmlformats.org/officeDocument/2006/relationships/hyperlink" Target="http://www.youth2esv.org" TargetMode="External"/><Relationship Id="rId28" Type="http://schemas.openxmlformats.org/officeDocument/2006/relationships/hyperlink" Target="https://standspeakriseup.lu/forum" TargetMode="External"/><Relationship Id="rId36" Type="http://schemas.openxmlformats.org/officeDocument/2006/relationships/hyperlink" Target="mailto:veronica@rshub.org.uk" TargetMode="External"/><Relationship Id="rId10" Type="http://schemas.openxmlformats.org/officeDocument/2006/relationships/hyperlink" Target="http://www.ecpat.org/survivor-voices/" TargetMode="External"/><Relationship Id="rId19" Type="http://schemas.openxmlformats.org/officeDocument/2006/relationships/hyperlink" Target="https://www.childabuseroyalcommission.gov.au/sites/default/files/final_report_-_volume_5_private_sessions.pdf" TargetMode="External"/><Relationship Id="rId31" Type="http://schemas.openxmlformats.org/officeDocument/2006/relationships/hyperlink" Target="https://www.education.ie/en/Publications/Education-Reports/consultations-with-survivors-of-institutional-abuse-on-themes-and-issues-to-be-addressed-by-a-survivor-led-consultation-group.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icsa.org.uk" TargetMode="External"/><Relationship Id="rId22" Type="http://schemas.openxmlformats.org/officeDocument/2006/relationships/hyperlink" Target="https://www.wiltonpark.org.uk/wp-content/uploads/WP1508-Report.pdf" TargetMode="External"/><Relationship Id="rId27" Type="http://schemas.openxmlformats.org/officeDocument/2006/relationships/hyperlink" Target="https://www.gov.uk/government/publications/sexual-exploitation-abuse-and-harassment-in-the-aid-sector-victim-and-survivor-voices-listening-exercise/sexual-exploitation-abuse-and-harassment-in-the-aid-sector-victim-and-survivor-listening-exercise" TargetMode="External"/><Relationship Id="rId30" Type="http://schemas.openxmlformats.org/officeDocument/2006/relationships/hyperlink" Target="https://www.london.gov.uk/sites/default/files/mopac_survivors_consultation.pdf" TargetMode="External"/><Relationship Id="rId35" Type="http://schemas.openxmlformats.org/officeDocument/2006/relationships/hyperlink" Target="https://www.ecpat.org.uk/Pages/Category/Supporting-young-peop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kwro.org.uk/forced-marriage-campaign/" TargetMode="External"/><Relationship Id="rId2" Type="http://schemas.openxmlformats.org/officeDocument/2006/relationships/hyperlink" Target="https://www.youtube.com/watch?v=RLqz2jC0QgE" TargetMode="External"/><Relationship Id="rId1" Type="http://schemas.openxmlformats.org/officeDocument/2006/relationships/hyperlink" Target="https://www.wiltonpark.org.uk/event/wp1508/" TargetMode="External"/><Relationship Id="rId5" Type="http://schemas.openxmlformats.org/officeDocument/2006/relationships/hyperlink" Target="https://www.welshwomensaid.org.uk/wp-content/uploads/2020/03/SEEdS-Toolkit.pdf" TargetMode="External"/><Relationship Id="rId4" Type="http://schemas.openxmlformats.org/officeDocument/2006/relationships/hyperlink" Target="https://www.theguardian.com/global-development/2018/may/28/beatings-rape-non-stop-work-uk-women-enslaved-forced-marri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7FFB-B1ED-4AF5-BE27-B8DD1CBA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Template>
  <TotalTime>2</TotalTime>
  <Pages>30</Pages>
  <Words>11405</Words>
  <Characters>65014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Ann Kangas</cp:lastModifiedBy>
  <cp:revision>2</cp:revision>
  <cp:lastPrinted>2020-06-23T23:52:00Z</cp:lastPrinted>
  <dcterms:created xsi:type="dcterms:W3CDTF">2020-07-01T16:41:00Z</dcterms:created>
  <dcterms:modified xsi:type="dcterms:W3CDTF">2020-07-01T16:41:00Z</dcterms:modified>
</cp:coreProperties>
</file>